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17CA496C" w:rsidR="00AB7628" w:rsidRPr="003E0F72" w:rsidRDefault="009F4A8D" w:rsidP="00773B85">
      <w:pPr>
        <w:spacing w:beforeLines="100" w:before="312" w:afterLines="100" w:after="312"/>
        <w:jc w:val="center"/>
        <w:rPr>
          <w:color w:val="FF0000"/>
          <w:sz w:val="56"/>
        </w:rPr>
      </w:pPr>
      <w:r>
        <w:rPr>
          <w:rFonts w:hint="eastAsia"/>
          <w:color w:val="FF0000"/>
          <w:sz w:val="56"/>
        </w:rPr>
        <w:t>外国语学院同声传译实验室空调以及墙体维修工程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683EBDD7" w:rsidR="00AB7628" w:rsidRDefault="00AB7628" w:rsidP="00946AE1">
      <w:pPr>
        <w:jc w:val="center"/>
        <w:rPr>
          <w:color w:val="000000"/>
          <w:sz w:val="30"/>
        </w:rPr>
      </w:pPr>
      <w:r>
        <w:rPr>
          <w:rFonts w:hint="eastAsia"/>
          <w:color w:val="000000"/>
          <w:sz w:val="30"/>
        </w:rPr>
        <w:t>（招标编号：</w:t>
      </w:r>
      <w:r w:rsidR="009F4A8D">
        <w:rPr>
          <w:rFonts w:hint="eastAsia"/>
          <w:color w:val="FF0000"/>
          <w:sz w:val="30"/>
        </w:rPr>
        <w:t>SZUCG20190741GC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4857245E" w:rsidR="00763978" w:rsidRDefault="00AB7628" w:rsidP="00425D89">
      <w:pPr>
        <w:jc w:val="center"/>
        <w:rPr>
          <w:color w:val="FF0000"/>
          <w:sz w:val="30"/>
        </w:rPr>
      </w:pPr>
      <w:r>
        <w:rPr>
          <w:rFonts w:hint="eastAsia"/>
          <w:color w:val="FF0000"/>
          <w:sz w:val="30"/>
        </w:rPr>
        <w:t>二零</w:t>
      </w:r>
      <w:r w:rsidR="00684BB1">
        <w:rPr>
          <w:rFonts w:hint="eastAsia"/>
          <w:color w:val="FF0000"/>
          <w:sz w:val="30"/>
        </w:rPr>
        <w:t>二零</w:t>
      </w:r>
      <w:r>
        <w:rPr>
          <w:rFonts w:hint="eastAsia"/>
          <w:color w:val="FF0000"/>
          <w:sz w:val="30"/>
        </w:rPr>
        <w:t>年</w:t>
      </w:r>
      <w:r w:rsidR="00B206EB">
        <w:rPr>
          <w:rFonts w:hint="eastAsia"/>
          <w:color w:val="FF0000"/>
          <w:sz w:val="30"/>
        </w:rPr>
        <w:t>六</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77777777"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r w:rsidR="0001428F">
        <w:rPr>
          <w:rFonts w:hint="eastAsia"/>
          <w:color w:val="FF0000"/>
          <w:szCs w:val="21"/>
        </w:rPr>
        <w:t>外国语学院同声传译实验室空调以及墙体维修工程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77777777"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SZUCG20190741GC</w:t>
      </w:r>
    </w:p>
    <w:p w14:paraId="311756D6" w14:textId="77777777"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外国语学院同声传译实验室空调以及墙体维修工程</w:t>
      </w:r>
    </w:p>
    <w:p w14:paraId="676B3066" w14:textId="77777777" w:rsidR="0001428F" w:rsidRDefault="0001428F" w:rsidP="0001428F">
      <w:pPr>
        <w:jc w:val="left"/>
        <w:rPr>
          <w:color w:val="FF0000"/>
          <w:szCs w:val="21"/>
        </w:rPr>
      </w:pPr>
      <w:r>
        <w:rPr>
          <w:rFonts w:hint="eastAsia"/>
          <w:color w:val="000000"/>
          <w:szCs w:val="21"/>
        </w:rPr>
        <w:t>3.</w:t>
      </w:r>
      <w:r>
        <w:rPr>
          <w:rFonts w:hint="eastAsia"/>
          <w:color w:val="000000"/>
          <w:szCs w:val="21"/>
        </w:rPr>
        <w:t>工程概况：</w:t>
      </w:r>
      <w:r>
        <w:rPr>
          <w:rFonts w:hint="eastAsia"/>
          <w:color w:val="FF0000"/>
          <w:szCs w:val="21"/>
        </w:rPr>
        <w:t xml:space="preserve"> 1.</w:t>
      </w:r>
      <w:r>
        <w:rPr>
          <w:rFonts w:hint="eastAsia"/>
          <w:color w:val="FF0000"/>
          <w:szCs w:val="21"/>
        </w:rPr>
        <w:t>抹灰面油漆；</w:t>
      </w:r>
      <w:r>
        <w:rPr>
          <w:rFonts w:hint="eastAsia"/>
          <w:color w:val="FF0000"/>
          <w:szCs w:val="21"/>
        </w:rPr>
        <w:t>2.</w:t>
      </w:r>
      <w:r>
        <w:rPr>
          <w:rFonts w:hint="eastAsia"/>
          <w:color w:val="FF0000"/>
          <w:szCs w:val="21"/>
        </w:rPr>
        <w:t>安装灯具；</w:t>
      </w:r>
      <w:r>
        <w:rPr>
          <w:rFonts w:hint="eastAsia"/>
          <w:color w:val="FF0000"/>
          <w:szCs w:val="21"/>
        </w:rPr>
        <w:t>3.</w:t>
      </w:r>
      <w:r>
        <w:rPr>
          <w:rFonts w:hint="eastAsia"/>
          <w:color w:val="FF0000"/>
          <w:szCs w:val="21"/>
        </w:rPr>
        <w:t>墙面吸音板；</w:t>
      </w:r>
      <w:r>
        <w:rPr>
          <w:rFonts w:hint="eastAsia"/>
          <w:color w:val="FF0000"/>
          <w:szCs w:val="21"/>
        </w:rPr>
        <w:t>4.</w:t>
      </w:r>
      <w:r>
        <w:rPr>
          <w:rFonts w:hint="eastAsia"/>
          <w:color w:val="FF0000"/>
          <w:szCs w:val="21"/>
        </w:rPr>
        <w:t>安装空调器；</w:t>
      </w:r>
      <w:r>
        <w:rPr>
          <w:rFonts w:hint="eastAsia"/>
          <w:color w:val="FF0000"/>
          <w:szCs w:val="21"/>
        </w:rPr>
        <w:t>5.</w:t>
      </w:r>
      <w:r>
        <w:rPr>
          <w:rFonts w:hint="eastAsia"/>
          <w:color w:val="FF0000"/>
          <w:szCs w:val="21"/>
        </w:rPr>
        <w:t>安装空调管及保温棉；</w:t>
      </w:r>
      <w:r>
        <w:rPr>
          <w:rFonts w:hint="eastAsia"/>
          <w:color w:val="FF0000"/>
          <w:szCs w:val="21"/>
        </w:rPr>
        <w:t>6.</w:t>
      </w:r>
      <w:r>
        <w:rPr>
          <w:rFonts w:hint="eastAsia"/>
          <w:color w:val="FF0000"/>
          <w:szCs w:val="21"/>
        </w:rPr>
        <w:t>新做百叶；</w:t>
      </w:r>
      <w:r>
        <w:rPr>
          <w:rFonts w:hint="eastAsia"/>
          <w:color w:val="FF0000"/>
          <w:szCs w:val="21"/>
        </w:rPr>
        <w:t>7.</w:t>
      </w:r>
      <w:r>
        <w:rPr>
          <w:rFonts w:hint="eastAsia"/>
          <w:color w:val="FF0000"/>
          <w:szCs w:val="21"/>
        </w:rPr>
        <w:t>配套排水及强弱电的安装等</w:t>
      </w:r>
    </w:p>
    <w:p w14:paraId="162C9F09" w14:textId="77777777" w:rsidR="0001428F" w:rsidRDefault="0001428F" w:rsidP="0001428F">
      <w:pPr>
        <w:jc w:val="left"/>
        <w:rPr>
          <w:color w:val="000000"/>
          <w:szCs w:val="21"/>
        </w:rPr>
      </w:pPr>
      <w:r>
        <w:rPr>
          <w:rFonts w:hint="eastAsia"/>
          <w:color w:val="000000"/>
          <w:szCs w:val="21"/>
        </w:rPr>
        <w:t>4.</w:t>
      </w:r>
      <w:r>
        <w:rPr>
          <w:rFonts w:hint="eastAsia"/>
          <w:color w:val="000000"/>
          <w:szCs w:val="21"/>
        </w:rPr>
        <w:t>建设地点：</w:t>
      </w:r>
      <w:r>
        <w:rPr>
          <w:rFonts w:hint="eastAsia"/>
          <w:color w:val="FF0000"/>
          <w:szCs w:val="21"/>
        </w:rPr>
        <w:t>深圳大学指定地点</w:t>
      </w:r>
    </w:p>
    <w:p w14:paraId="48DDD7EA" w14:textId="77777777" w:rsidR="0001428F" w:rsidRDefault="0001428F" w:rsidP="0001428F">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具有深圳大学</w:t>
      </w:r>
      <w:r>
        <w:rPr>
          <w:rFonts w:hint="eastAsia"/>
          <w:color w:val="FF0000"/>
          <w:szCs w:val="21"/>
        </w:rPr>
        <w:t>2020</w:t>
      </w:r>
      <w:r>
        <w:rPr>
          <w:rFonts w:hint="eastAsia"/>
          <w:color w:val="FF0000"/>
          <w:szCs w:val="21"/>
        </w:rPr>
        <w:t>年度装饰修缮工程预选供应商资格</w:t>
      </w:r>
      <w:r>
        <w:rPr>
          <w:rFonts w:hint="eastAsia"/>
          <w:color w:val="FF0000"/>
          <w:szCs w:val="21"/>
        </w:rPr>
        <w:t xml:space="preserve"> A</w:t>
      </w:r>
      <w:r>
        <w:rPr>
          <w:rFonts w:hint="eastAsia"/>
          <w:color w:val="FF0000"/>
          <w:szCs w:val="21"/>
        </w:rPr>
        <w:t>类或</w:t>
      </w:r>
      <w:r>
        <w:rPr>
          <w:rFonts w:hint="eastAsia"/>
          <w:color w:val="FF0000"/>
          <w:szCs w:val="21"/>
        </w:rPr>
        <w:t>B</w:t>
      </w:r>
      <w:r>
        <w:rPr>
          <w:rFonts w:hint="eastAsia"/>
          <w:color w:val="FF0000"/>
          <w:szCs w:val="21"/>
        </w:rPr>
        <w:t>类资格且具有建筑装修装饰工程专业承包二级及以上资质的施工企业。</w:t>
      </w:r>
    </w:p>
    <w:p w14:paraId="0ABC7DA8" w14:textId="4B6061D5" w:rsidR="00BE61A1" w:rsidRDefault="00BE61A1"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 xml:space="preserve">6. </w:t>
      </w:r>
      <w:r>
        <w:rPr>
          <w:rFonts w:ascii="Times New Roman" w:hAnsi="Times New Roman" w:cs="Times New Roman" w:hint="eastAsia"/>
          <w:color w:val="000000"/>
          <w:szCs w:val="21"/>
        </w:rPr>
        <w:t>招标文件发售时间：</w:t>
      </w:r>
      <w:r>
        <w:rPr>
          <w:rFonts w:ascii="Times New Roman" w:hAnsi="Times New Roman" w:cs="Times New Roman"/>
          <w:color w:val="000000"/>
          <w:szCs w:val="21"/>
        </w:rPr>
        <w:t xml:space="preserve"> </w:t>
      </w:r>
      <w:r>
        <w:rPr>
          <w:rFonts w:ascii="Times New Roman" w:hAnsi="Times New Roman" w:cs="Times New Roman"/>
          <w:color w:val="FF0000"/>
          <w:szCs w:val="21"/>
        </w:rPr>
        <w:t>2020</w:t>
      </w:r>
      <w:r>
        <w:rPr>
          <w:rFonts w:ascii="Times New Roman" w:hAnsi="Times New Roman" w:cs="Times New Roman" w:hint="eastAsia"/>
          <w:color w:val="FF0000"/>
          <w:szCs w:val="21"/>
        </w:rPr>
        <w:t>年</w:t>
      </w:r>
      <w:r w:rsidR="0068133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68133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hint="eastAsia"/>
          <w:color w:val="000000"/>
          <w:szCs w:val="21"/>
        </w:rPr>
        <w:t>至</w:t>
      </w:r>
      <w:r>
        <w:rPr>
          <w:rFonts w:ascii="Times New Roman" w:hAnsi="Times New Roman" w:cs="Times New Roman"/>
          <w:color w:val="FF0000"/>
          <w:szCs w:val="21"/>
        </w:rPr>
        <w:t>2020</w:t>
      </w:r>
      <w:r>
        <w:rPr>
          <w:rFonts w:ascii="Times New Roman" w:hAnsi="Times New Roman" w:cs="Times New Roman" w:hint="eastAsia"/>
          <w:color w:val="FF0000"/>
          <w:szCs w:val="21"/>
        </w:rPr>
        <w:t>年</w:t>
      </w:r>
      <w:r w:rsidR="0068133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68133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000000"/>
          <w:szCs w:val="21"/>
        </w:rPr>
        <w:t xml:space="preserve"> </w:t>
      </w:r>
      <w:r>
        <w:rPr>
          <w:rFonts w:ascii="Times New Roman" w:hAnsi="Times New Roman" w:cs="Times New Roman" w:hint="eastAsia"/>
          <w:color w:val="000000"/>
          <w:szCs w:val="21"/>
        </w:rPr>
        <w:t>（上午</w:t>
      </w:r>
      <w:r>
        <w:rPr>
          <w:rFonts w:ascii="Times New Roman" w:hAnsi="Times New Roman" w:cs="Times New Roman"/>
          <w:color w:val="000000"/>
          <w:szCs w:val="21"/>
        </w:rPr>
        <w:t>9:00-11:30</w:t>
      </w:r>
      <w:r>
        <w:rPr>
          <w:rFonts w:ascii="Times New Roman" w:hAnsi="Times New Roman" w:cs="Times New Roman" w:hint="eastAsia"/>
          <w:color w:val="000000"/>
          <w:szCs w:val="21"/>
        </w:rPr>
        <w:t>；下午</w:t>
      </w:r>
      <w:r>
        <w:rPr>
          <w:rFonts w:ascii="Times New Roman" w:hAnsi="Times New Roman" w:cs="Times New Roman"/>
          <w:color w:val="000000"/>
          <w:szCs w:val="21"/>
        </w:rPr>
        <w:t>:14:30-17:00</w:t>
      </w:r>
      <w:r>
        <w:rPr>
          <w:rFonts w:ascii="Times New Roman" w:hAnsi="Times New Roman" w:cs="Times New Roman" w:hint="eastAsia"/>
          <w:color w:val="000000"/>
          <w:szCs w:val="21"/>
        </w:rPr>
        <w:t>）（北京时间，节假日除外）。</w:t>
      </w:r>
      <w:r>
        <w:rPr>
          <w:rFonts w:ascii="Times New Roman" w:hAnsi="Times New Roman" w:cs="Times New Roman" w:hint="eastAsia"/>
          <w:color w:val="FF0000"/>
          <w:szCs w:val="21"/>
        </w:rPr>
        <w:t>本项目预算为人民币</w:t>
      </w:r>
      <w:r w:rsidR="00C5782D">
        <w:rPr>
          <w:color w:val="FF0000"/>
          <w:szCs w:val="21"/>
        </w:rPr>
        <w:t>122,044.00</w:t>
      </w:r>
      <w:r>
        <w:rPr>
          <w:rFonts w:ascii="Times New Roman" w:hAnsi="Times New Roman" w:cs="Times New Roman" w:hint="eastAsia"/>
          <w:color w:val="FF0000"/>
          <w:szCs w:val="21"/>
        </w:rPr>
        <w:t>元，收取标书费</w:t>
      </w:r>
      <w:r>
        <w:rPr>
          <w:rFonts w:ascii="Times New Roman" w:hAnsi="Times New Roman" w:cs="Times New Roman"/>
          <w:color w:val="FF0000"/>
          <w:szCs w:val="21"/>
        </w:rPr>
        <w:t>150</w:t>
      </w:r>
      <w:r>
        <w:rPr>
          <w:rFonts w:ascii="Times New Roman" w:hAnsi="Times New Roman" w:cs="Times New Roman" w:hint="eastAsia"/>
          <w:color w:val="FF0000"/>
          <w:szCs w:val="21"/>
        </w:rPr>
        <w:t>元。</w:t>
      </w:r>
    </w:p>
    <w:p w14:paraId="7C2D5A5D" w14:textId="713CC510" w:rsidR="00BE61A1" w:rsidRPr="000E3AB9" w:rsidRDefault="00BE61A1" w:rsidP="00BE61A1">
      <w:pPr>
        <w:adjustRightInd w:val="0"/>
        <w:snapToGrid w:val="0"/>
        <w:spacing w:line="360" w:lineRule="auto"/>
        <w:rPr>
          <w:rFonts w:ascii="Times New Roman" w:hAnsi="Times New Roman" w:cs="Times New Roman"/>
          <w:color w:val="222222"/>
          <w:szCs w:val="21"/>
        </w:rPr>
      </w:pPr>
      <w:r w:rsidRPr="000E3AB9">
        <w:rPr>
          <w:rFonts w:ascii="Times New Roman" w:hAnsi="Times New Roman" w:cs="Times New Roman"/>
          <w:color w:val="000000"/>
          <w:szCs w:val="21"/>
        </w:rPr>
        <w:t>7.</w:t>
      </w:r>
      <w:r w:rsidR="00B206EB" w:rsidRPr="000E3AB9">
        <w:rPr>
          <w:rFonts w:ascii="Times New Roman" w:hAnsi="Times New Roman" w:cs="Times New Roman" w:hint="eastAsia"/>
          <w:color w:val="000000"/>
          <w:szCs w:val="21"/>
        </w:rPr>
        <w:t xml:space="preserve"> </w:t>
      </w:r>
      <w:r w:rsidRPr="000E3AB9">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sidRPr="000E3AB9">
        <w:rPr>
          <w:rFonts w:ascii="Times New Roman" w:hAnsi="Times New Roman" w:cs="Times New Roman"/>
          <w:b/>
          <w:bCs/>
          <w:color w:val="FF0000"/>
          <w:szCs w:val="21"/>
        </w:rPr>
        <w:t>http://bidding.szu.edu.cn“</w:t>
      </w:r>
      <w:r w:rsidRPr="000E3AB9">
        <w:rPr>
          <w:rFonts w:ascii="Times New Roman" w:hAnsi="Times New Roman" w:cs="Times New Roman" w:hint="eastAsia"/>
          <w:b/>
          <w:bCs/>
          <w:color w:val="FF0000"/>
          <w:szCs w:val="21"/>
        </w:rPr>
        <w:t>招标公告</w:t>
      </w:r>
      <w:r w:rsidRPr="000E3AB9">
        <w:rPr>
          <w:rFonts w:ascii="Times New Roman" w:hAnsi="Times New Roman" w:cs="Times New Roman"/>
          <w:b/>
          <w:bCs/>
          <w:color w:val="FF0000"/>
          <w:szCs w:val="21"/>
        </w:rPr>
        <w:t>”</w:t>
      </w:r>
      <w:r w:rsidRPr="000E3AB9">
        <w:rPr>
          <w:rFonts w:ascii="Times New Roman" w:hAnsi="Times New Roman" w:cs="Times New Roman" w:hint="eastAsia"/>
          <w:b/>
          <w:bCs/>
          <w:color w:val="FF0000"/>
          <w:szCs w:val="21"/>
        </w:rPr>
        <w:t>的本项目的招标公告页中下载。招标文件</w:t>
      </w:r>
      <w:r w:rsidRPr="000E3AB9">
        <w:rPr>
          <w:rFonts w:ascii="Times New Roman" w:hAnsi="Times New Roman" w:cs="Times New Roman"/>
          <w:b/>
          <w:bCs/>
          <w:color w:val="FF0000"/>
          <w:szCs w:val="21"/>
        </w:rPr>
        <w:t>售后不退。</w:t>
      </w:r>
    </w:p>
    <w:p w14:paraId="72F094CC" w14:textId="77777777" w:rsidR="00BE61A1" w:rsidRPr="000E3AB9" w:rsidRDefault="00BE61A1" w:rsidP="00BE61A1">
      <w:pPr>
        <w:adjustRightInd w:val="0"/>
        <w:snapToGrid w:val="0"/>
        <w:spacing w:line="360" w:lineRule="auto"/>
        <w:ind w:firstLine="420"/>
        <w:rPr>
          <w:rFonts w:ascii="Times New Roman" w:hAnsi="Times New Roman" w:cs="Times New Roman"/>
          <w:color w:val="222222"/>
          <w:szCs w:val="21"/>
        </w:rPr>
      </w:pPr>
      <w:r w:rsidRPr="000E3AB9">
        <w:rPr>
          <w:rFonts w:ascii="Times New Roman" w:hAnsi="Times New Roman" w:cs="Times New Roman" w:hint="eastAsia"/>
          <w:color w:val="222222"/>
          <w:szCs w:val="21"/>
        </w:rPr>
        <w:t>任何有兴趣的合格投标人可于招标文件发售时间内将</w:t>
      </w:r>
      <w:r w:rsidRPr="000E3AB9">
        <w:rPr>
          <w:rFonts w:ascii="Times New Roman" w:hAnsi="Times New Roman" w:cs="Times New Roman" w:hint="eastAsia"/>
          <w:b/>
          <w:bCs/>
          <w:color w:val="222222"/>
          <w:szCs w:val="21"/>
        </w:rPr>
        <w:t>公司营业执照、投标报名表</w:t>
      </w:r>
      <w:r w:rsidRPr="000E3AB9">
        <w:rPr>
          <w:rFonts w:ascii="Times New Roman" w:hAnsi="Times New Roman" w:cs="Times New Roman" w:hint="eastAsia"/>
          <w:color w:val="222222"/>
          <w:szCs w:val="21"/>
        </w:rPr>
        <w:t>（投标代表签名、加盖公章）</w:t>
      </w:r>
      <w:r w:rsidRPr="000E3AB9">
        <w:rPr>
          <w:rFonts w:ascii="Times New Roman" w:hAnsi="Times New Roman" w:cs="Times New Roman" w:hint="eastAsia"/>
          <w:b/>
          <w:bCs/>
          <w:color w:val="222222"/>
          <w:szCs w:val="21"/>
        </w:rPr>
        <w:t>和</w:t>
      </w:r>
      <w:r w:rsidRPr="000E3AB9">
        <w:rPr>
          <w:rFonts w:ascii="Times New Roman" w:hAnsi="Times New Roman" w:cs="Times New Roman"/>
          <w:b/>
          <w:bCs/>
          <w:color w:val="222222"/>
          <w:szCs w:val="21"/>
        </w:rPr>
        <w:t>150</w:t>
      </w:r>
      <w:r w:rsidRPr="000E3AB9">
        <w:rPr>
          <w:rFonts w:ascii="Times New Roman" w:hAnsi="Times New Roman" w:cs="Times New Roman" w:hint="eastAsia"/>
          <w:b/>
          <w:bCs/>
          <w:color w:val="222222"/>
          <w:szCs w:val="21"/>
        </w:rPr>
        <w:t>元标书费缴纳凭证</w:t>
      </w:r>
      <w:r w:rsidRPr="000E3AB9">
        <w:rPr>
          <w:rFonts w:ascii="Times New Roman" w:hAnsi="Times New Roman" w:cs="Times New Roman" w:hint="eastAsia"/>
          <w:color w:val="222222"/>
          <w:szCs w:val="21"/>
        </w:rPr>
        <w:t>（标书费付款回执至少应有收款人账户、付款人账户、转账时间、转账金额等信息）一并扫描发至邮箱</w:t>
      </w:r>
      <w:r w:rsidRPr="000E3AB9">
        <w:rPr>
          <w:rFonts w:ascii="Times New Roman" w:hAnsi="Times New Roman" w:cs="Times New Roman"/>
          <w:b/>
          <w:bCs/>
          <w:color w:val="FF0000"/>
          <w:szCs w:val="21"/>
        </w:rPr>
        <w:t>zhaobiao@szu.edu.cn</w:t>
      </w:r>
      <w:r w:rsidRPr="000E3AB9">
        <w:rPr>
          <w:rFonts w:ascii="Times New Roman" w:hAnsi="Times New Roman" w:cs="Times New Roman"/>
          <w:color w:val="222222"/>
          <w:szCs w:val="21"/>
        </w:rPr>
        <w:t> </w:t>
      </w:r>
      <w:r w:rsidRPr="000E3AB9">
        <w:rPr>
          <w:rFonts w:ascii="Times New Roman" w:hAnsi="Times New Roman" w:cs="Times New Roman" w:hint="eastAsia"/>
          <w:color w:val="222222"/>
          <w:szCs w:val="21"/>
        </w:rPr>
        <w:t>；标书费缴纳至深圳大学账户：</w:t>
      </w:r>
    </w:p>
    <w:p w14:paraId="12894F6C" w14:textId="77777777" w:rsidR="00BE61A1" w:rsidRPr="000E3AB9" w:rsidRDefault="00BE61A1" w:rsidP="00BE61A1">
      <w:pPr>
        <w:adjustRightInd w:val="0"/>
        <w:snapToGrid w:val="0"/>
        <w:spacing w:line="360" w:lineRule="auto"/>
        <w:ind w:firstLine="840"/>
        <w:rPr>
          <w:rFonts w:ascii="Times New Roman" w:hAnsi="Times New Roman" w:cs="Times New Roman"/>
          <w:color w:val="222222"/>
          <w:szCs w:val="21"/>
        </w:rPr>
      </w:pPr>
      <w:r w:rsidRPr="000E3AB9">
        <w:rPr>
          <w:rFonts w:ascii="Times New Roman" w:hAnsi="Times New Roman" w:cs="Times New Roman" w:hint="eastAsia"/>
          <w:color w:val="222222"/>
          <w:szCs w:val="21"/>
        </w:rPr>
        <w:t>开户行：中国银行深圳深大支行</w:t>
      </w:r>
    </w:p>
    <w:p w14:paraId="38B898B5" w14:textId="77777777" w:rsidR="00BE61A1" w:rsidRPr="000E3AB9" w:rsidRDefault="00BE61A1" w:rsidP="00BE61A1">
      <w:pPr>
        <w:adjustRightInd w:val="0"/>
        <w:snapToGrid w:val="0"/>
        <w:spacing w:line="360" w:lineRule="auto"/>
        <w:ind w:firstLine="840"/>
        <w:rPr>
          <w:rFonts w:ascii="Times New Roman" w:hAnsi="Times New Roman" w:cs="Times New Roman"/>
          <w:color w:val="222222"/>
          <w:szCs w:val="21"/>
        </w:rPr>
      </w:pPr>
      <w:r w:rsidRPr="000E3AB9">
        <w:rPr>
          <w:rFonts w:ascii="Times New Roman" w:hAnsi="Times New Roman" w:cs="Times New Roman" w:hint="eastAsia"/>
          <w:color w:val="222222"/>
          <w:szCs w:val="21"/>
        </w:rPr>
        <w:t>户名：深圳大学</w:t>
      </w:r>
    </w:p>
    <w:p w14:paraId="1CC7339E" w14:textId="77777777" w:rsidR="00BE61A1" w:rsidRPr="000E3AB9" w:rsidRDefault="00BE61A1" w:rsidP="00BE61A1">
      <w:pPr>
        <w:adjustRightInd w:val="0"/>
        <w:snapToGrid w:val="0"/>
        <w:spacing w:line="360" w:lineRule="auto"/>
        <w:ind w:firstLine="840"/>
        <w:rPr>
          <w:rFonts w:ascii="Times New Roman" w:hAnsi="Times New Roman" w:cs="Times New Roman"/>
          <w:color w:val="222222"/>
          <w:szCs w:val="21"/>
        </w:rPr>
      </w:pPr>
      <w:r w:rsidRPr="000E3AB9">
        <w:rPr>
          <w:rFonts w:ascii="Times New Roman" w:hAnsi="Times New Roman" w:cs="Times New Roman" w:hint="eastAsia"/>
          <w:color w:val="222222"/>
          <w:szCs w:val="21"/>
        </w:rPr>
        <w:t>账号：</w:t>
      </w:r>
      <w:r w:rsidRPr="000E3AB9">
        <w:rPr>
          <w:rFonts w:ascii="Times New Roman" w:hAnsi="Times New Roman" w:cs="Times New Roman"/>
          <w:color w:val="222222"/>
          <w:szCs w:val="21"/>
        </w:rPr>
        <w:t>7549 6835 0439</w:t>
      </w:r>
    </w:p>
    <w:p w14:paraId="21140267" w14:textId="77777777" w:rsidR="00BE61A1" w:rsidRPr="000E3AB9" w:rsidRDefault="00BE61A1" w:rsidP="00BE61A1">
      <w:pPr>
        <w:adjustRightInd w:val="0"/>
        <w:snapToGrid w:val="0"/>
        <w:spacing w:line="360" w:lineRule="auto"/>
        <w:ind w:firstLine="840"/>
        <w:rPr>
          <w:rFonts w:ascii="Times New Roman" w:hAnsi="Times New Roman" w:cs="Times New Roman"/>
          <w:color w:val="222222"/>
          <w:szCs w:val="21"/>
        </w:rPr>
      </w:pPr>
      <w:r w:rsidRPr="000E3AB9">
        <w:rPr>
          <w:rFonts w:ascii="Times New Roman" w:hAnsi="Times New Roman" w:cs="Times New Roman" w:hint="eastAsia"/>
          <w:color w:val="222222"/>
          <w:szCs w:val="21"/>
        </w:rPr>
        <w:t>备注：</w:t>
      </w:r>
      <w:r w:rsidRPr="000E3AB9">
        <w:rPr>
          <w:rFonts w:ascii="Times New Roman" w:hAnsi="Times New Roman" w:cs="Times New Roman" w:hint="eastAsia"/>
          <w:b/>
          <w:bCs/>
          <w:color w:val="222222"/>
          <w:szCs w:val="21"/>
          <w:u w:val="single"/>
        </w:rPr>
        <w:t>项目编号</w:t>
      </w:r>
    </w:p>
    <w:p w14:paraId="17ACE045" w14:textId="77777777" w:rsidR="00BE61A1" w:rsidRPr="000E3AB9" w:rsidRDefault="00BE61A1" w:rsidP="00BE61A1">
      <w:pPr>
        <w:adjustRightInd w:val="0"/>
        <w:snapToGrid w:val="0"/>
        <w:spacing w:line="360" w:lineRule="auto"/>
        <w:rPr>
          <w:rFonts w:ascii="Times New Roman" w:hAnsi="Times New Roman" w:cs="Times New Roman"/>
          <w:color w:val="222222"/>
          <w:szCs w:val="21"/>
        </w:rPr>
      </w:pPr>
      <w:r w:rsidRPr="000E3AB9">
        <w:rPr>
          <w:rFonts w:ascii="Times New Roman" w:hAnsi="Times New Roman" w:cs="Times New Roman" w:hint="eastAsia"/>
          <w:color w:val="222222"/>
          <w:szCs w:val="21"/>
        </w:rPr>
        <w:t>投标报名表下载链接：</w:t>
      </w:r>
      <w:r w:rsidR="004A4771" w:rsidRPr="000E3AB9">
        <w:rPr>
          <w:rStyle w:val="a5"/>
          <w:rFonts w:ascii="Times New Roman" w:hAnsi="Times New Roman" w:cs="Times New Roman"/>
          <w:szCs w:val="21"/>
        </w:rPr>
        <w:fldChar w:fldCharType="begin"/>
      </w:r>
      <w:r w:rsidR="004A4771" w:rsidRPr="000E3AB9">
        <w:rPr>
          <w:rStyle w:val="a5"/>
          <w:rFonts w:ascii="Times New Roman" w:hAnsi="Times New Roman" w:cs="Times New Roman"/>
          <w:szCs w:val="21"/>
        </w:rPr>
        <w:instrText xml:space="preserve"> HYPERLINK "https://bidding.szu.edu.cn/listfile.asp" </w:instrText>
      </w:r>
      <w:r w:rsidR="004A4771" w:rsidRPr="000E3AB9">
        <w:rPr>
          <w:rStyle w:val="a5"/>
          <w:rFonts w:ascii="Times New Roman" w:hAnsi="Times New Roman" w:cs="Times New Roman"/>
          <w:szCs w:val="21"/>
        </w:rPr>
        <w:fldChar w:fldCharType="separate"/>
      </w:r>
      <w:r w:rsidRPr="000E3AB9">
        <w:rPr>
          <w:rStyle w:val="a5"/>
          <w:rFonts w:ascii="Times New Roman" w:hAnsi="Times New Roman" w:cs="Times New Roman"/>
          <w:szCs w:val="21"/>
        </w:rPr>
        <w:t>https://bidding.szu.edu.cn/listfile.asp</w:t>
      </w:r>
      <w:r w:rsidR="004A4771" w:rsidRPr="000E3AB9">
        <w:rPr>
          <w:rStyle w:val="a5"/>
          <w:rFonts w:ascii="Times New Roman" w:hAnsi="Times New Roman" w:cs="Times New Roman"/>
          <w:szCs w:val="21"/>
        </w:rPr>
        <w:fldChar w:fldCharType="end"/>
      </w:r>
      <w:r w:rsidRPr="000E3AB9">
        <w:rPr>
          <w:rFonts w:ascii="Times New Roman" w:hAnsi="Times New Roman" w:cs="Times New Roman" w:hint="eastAsia"/>
          <w:color w:val="222222"/>
          <w:szCs w:val="21"/>
        </w:rPr>
        <w:t>。</w:t>
      </w:r>
    </w:p>
    <w:p w14:paraId="380456CF" w14:textId="16E11C99" w:rsidR="003A655F" w:rsidRPr="000E3AB9" w:rsidRDefault="003A655F" w:rsidP="00BE61A1">
      <w:pPr>
        <w:adjustRightInd w:val="0"/>
        <w:snapToGrid w:val="0"/>
        <w:spacing w:line="360" w:lineRule="auto"/>
        <w:rPr>
          <w:rFonts w:ascii="Times New Roman" w:hAnsi="Times New Roman" w:cs="Times New Roman"/>
          <w:color w:val="000000"/>
          <w:szCs w:val="21"/>
        </w:rPr>
      </w:pPr>
      <w:r w:rsidRPr="000E3AB9">
        <w:rPr>
          <w:rFonts w:ascii="Times New Roman" w:hAnsi="Times New Roman" w:cs="Times New Roman" w:hint="eastAsia"/>
          <w:color w:val="000000"/>
          <w:szCs w:val="21"/>
        </w:rPr>
        <w:t xml:space="preserve">8. </w:t>
      </w:r>
      <w:r w:rsidRPr="000E3AB9">
        <w:rPr>
          <w:rFonts w:ascii="Times New Roman" w:hAnsi="Times New Roman" w:cs="Times New Roman" w:hint="eastAsia"/>
          <w:color w:val="000000"/>
          <w:szCs w:val="21"/>
        </w:rPr>
        <w:t>现场踏勘：本项目</w:t>
      </w:r>
      <w:r w:rsidRPr="000E3AB9">
        <w:rPr>
          <w:rFonts w:ascii="Times New Roman" w:hAnsi="Times New Roman" w:cs="Times New Roman"/>
          <w:color w:val="000000"/>
          <w:szCs w:val="21"/>
        </w:rPr>
        <w:t>不安排现场踏勘</w:t>
      </w:r>
      <w:r w:rsidR="00C651AE" w:rsidRPr="000E3AB9">
        <w:rPr>
          <w:rFonts w:ascii="Times New Roman" w:hAnsi="Times New Roman" w:cs="Times New Roman" w:hint="eastAsia"/>
          <w:color w:val="000000"/>
          <w:szCs w:val="21"/>
        </w:rPr>
        <w:t>。</w:t>
      </w:r>
    </w:p>
    <w:p w14:paraId="3A498D33" w14:textId="427A7344" w:rsidR="00BE61A1" w:rsidRPr="000E3AB9" w:rsidRDefault="00BE61A1" w:rsidP="00BE61A1">
      <w:pPr>
        <w:adjustRightInd w:val="0"/>
        <w:snapToGrid w:val="0"/>
        <w:spacing w:line="360" w:lineRule="auto"/>
        <w:rPr>
          <w:rFonts w:ascii="Times New Roman" w:hAnsi="Times New Roman" w:cs="Times New Roman"/>
          <w:color w:val="222222"/>
          <w:szCs w:val="21"/>
        </w:rPr>
      </w:pPr>
      <w:r w:rsidRPr="000E3AB9">
        <w:rPr>
          <w:rFonts w:ascii="Times New Roman" w:hAnsi="Times New Roman" w:cs="Times New Roman"/>
          <w:color w:val="000000"/>
          <w:szCs w:val="21"/>
        </w:rPr>
        <w:t xml:space="preserve">9. </w:t>
      </w:r>
      <w:r w:rsidRPr="000E3AB9">
        <w:rPr>
          <w:rFonts w:ascii="Times New Roman" w:hAnsi="Times New Roman" w:cs="Times New Roman" w:hint="eastAsia"/>
          <w:color w:val="000000"/>
          <w:szCs w:val="21"/>
        </w:rPr>
        <w:t>截标时间：</w:t>
      </w:r>
      <w:r w:rsidRPr="000E3AB9">
        <w:rPr>
          <w:rFonts w:ascii="Times New Roman" w:hAnsi="Times New Roman" w:cs="Times New Roman" w:hint="eastAsia"/>
          <w:color w:val="222222"/>
          <w:szCs w:val="21"/>
        </w:rPr>
        <w:t>所有投标文件应于</w:t>
      </w:r>
      <w:r w:rsidRPr="000E3AB9">
        <w:rPr>
          <w:rFonts w:ascii="Times New Roman" w:hAnsi="Times New Roman" w:cs="Times New Roman"/>
          <w:color w:val="FF0000"/>
          <w:szCs w:val="21"/>
        </w:rPr>
        <w:t>2020</w:t>
      </w:r>
      <w:r w:rsidRPr="000E3AB9">
        <w:rPr>
          <w:rFonts w:ascii="Times New Roman" w:hAnsi="Times New Roman" w:cs="Times New Roman" w:hint="eastAsia"/>
          <w:color w:val="FF0000"/>
          <w:szCs w:val="21"/>
        </w:rPr>
        <w:t>年</w:t>
      </w:r>
      <w:r w:rsidR="00681338">
        <w:rPr>
          <w:rFonts w:ascii="Times New Roman" w:hAnsi="Times New Roman" w:cs="Times New Roman" w:hint="eastAsia"/>
          <w:color w:val="FF0000"/>
          <w:szCs w:val="21"/>
        </w:rPr>
        <w:t xml:space="preserve"> </w:t>
      </w:r>
      <w:r w:rsidRPr="000E3AB9">
        <w:rPr>
          <w:rFonts w:ascii="Times New Roman" w:hAnsi="Times New Roman" w:cs="Times New Roman" w:hint="eastAsia"/>
          <w:color w:val="FF0000"/>
          <w:szCs w:val="21"/>
        </w:rPr>
        <w:t>月</w:t>
      </w:r>
      <w:r w:rsidR="00681338">
        <w:rPr>
          <w:rFonts w:ascii="Times New Roman" w:hAnsi="Times New Roman" w:cs="Times New Roman" w:hint="eastAsia"/>
          <w:color w:val="FF0000"/>
          <w:szCs w:val="21"/>
        </w:rPr>
        <w:t xml:space="preserve"> </w:t>
      </w:r>
      <w:r w:rsidRPr="000E3AB9">
        <w:rPr>
          <w:rFonts w:ascii="Times New Roman" w:hAnsi="Times New Roman" w:cs="Times New Roman" w:hint="eastAsia"/>
          <w:color w:val="FF0000"/>
          <w:szCs w:val="21"/>
        </w:rPr>
        <w:t>日</w:t>
      </w:r>
      <w:r w:rsidRPr="000E3AB9">
        <w:rPr>
          <w:rFonts w:ascii="Times New Roman" w:hAnsi="Times New Roman" w:cs="Times New Roman"/>
          <w:color w:val="222222"/>
          <w:szCs w:val="21"/>
        </w:rPr>
        <w:t> </w:t>
      </w:r>
      <w:r w:rsidRPr="000E3AB9">
        <w:rPr>
          <w:rFonts w:ascii="Times New Roman" w:hAnsi="Times New Roman" w:cs="Times New Roman"/>
          <w:b/>
          <w:bCs/>
          <w:color w:val="FF0000"/>
          <w:szCs w:val="21"/>
        </w:rPr>
        <w:t>16</w:t>
      </w:r>
      <w:r w:rsidR="001C38D6" w:rsidRPr="000E3AB9">
        <w:rPr>
          <w:rFonts w:ascii="Times New Roman" w:hAnsi="Times New Roman" w:cs="Times New Roman" w:hint="eastAsia"/>
          <w:b/>
          <w:bCs/>
          <w:color w:val="FF0000"/>
          <w:szCs w:val="21"/>
        </w:rPr>
        <w:t>:</w:t>
      </w:r>
      <w:r w:rsidRPr="000E3AB9">
        <w:rPr>
          <w:rFonts w:ascii="Times New Roman" w:hAnsi="Times New Roman" w:cs="Times New Roman"/>
          <w:b/>
          <w:bCs/>
          <w:color w:val="FF0000"/>
          <w:szCs w:val="21"/>
        </w:rPr>
        <w:t>00</w:t>
      </w:r>
      <w:r w:rsidRPr="000E3AB9">
        <w:rPr>
          <w:rFonts w:ascii="Times New Roman" w:hAnsi="Times New Roman" w:cs="Times New Roman" w:hint="eastAsia"/>
          <w:color w:val="222222"/>
          <w:szCs w:val="21"/>
        </w:rPr>
        <w:t>时之前</w:t>
      </w:r>
      <w:r w:rsidRPr="000E3AB9">
        <w:rPr>
          <w:rFonts w:ascii="Times New Roman" w:hAnsi="Times New Roman" w:cs="Times New Roman" w:hint="eastAsia"/>
          <w:b/>
          <w:bCs/>
          <w:color w:val="FF0000"/>
          <w:szCs w:val="21"/>
        </w:rPr>
        <w:t>邮寄</w:t>
      </w:r>
      <w:r w:rsidR="006A5D2F" w:rsidRPr="000E3AB9">
        <w:t>（</w:t>
      </w:r>
      <w:r w:rsidR="006A5D2F" w:rsidRPr="000E3AB9">
        <w:t>EMS</w:t>
      </w:r>
      <w:r w:rsidR="006A5D2F" w:rsidRPr="000E3AB9">
        <w:t>，顺丰（不含顺丰同城））</w:t>
      </w:r>
      <w:r w:rsidRPr="000E3AB9">
        <w:rPr>
          <w:rFonts w:ascii="Times New Roman" w:hAnsi="Times New Roman" w:cs="Times New Roman" w:hint="eastAsia"/>
          <w:color w:val="222222"/>
          <w:szCs w:val="21"/>
        </w:rPr>
        <w:t>到深圳大学招投标管理中心</w:t>
      </w:r>
      <w:r w:rsidRPr="000E3AB9">
        <w:rPr>
          <w:rFonts w:ascii="Times New Roman" w:hAnsi="Times New Roman" w:cs="Times New Roman" w:hint="eastAsia"/>
          <w:color w:val="FF0000"/>
          <w:szCs w:val="21"/>
        </w:rPr>
        <w:t>（以快递到达时间为准，不接受快递到付）</w:t>
      </w:r>
      <w:r w:rsidRPr="000E3AB9">
        <w:rPr>
          <w:rFonts w:ascii="Times New Roman" w:hAnsi="Times New Roman" w:cs="Times New Roman" w:hint="eastAsia"/>
          <w:color w:val="222222"/>
          <w:szCs w:val="21"/>
        </w:rPr>
        <w:t>。</w:t>
      </w:r>
    </w:p>
    <w:p w14:paraId="1674065C" w14:textId="77777777" w:rsidR="00BE61A1" w:rsidRPr="000E3AB9" w:rsidRDefault="00BE61A1" w:rsidP="00BE61A1">
      <w:pPr>
        <w:adjustRightInd w:val="0"/>
        <w:snapToGrid w:val="0"/>
        <w:spacing w:line="360" w:lineRule="auto"/>
        <w:ind w:firstLineChars="200" w:firstLine="422"/>
        <w:rPr>
          <w:rFonts w:ascii="Times New Roman" w:hAnsi="Times New Roman" w:cs="Times New Roman"/>
          <w:color w:val="222222"/>
          <w:szCs w:val="21"/>
        </w:rPr>
      </w:pPr>
      <w:r w:rsidRPr="000E3AB9">
        <w:rPr>
          <w:rFonts w:ascii="Times New Roman" w:hAnsi="Times New Roman" w:cs="Times New Roman" w:hint="eastAsia"/>
          <w:b/>
          <w:bCs/>
          <w:color w:val="FF0000"/>
          <w:szCs w:val="21"/>
        </w:rPr>
        <w:t>投标文件不接受现场递交。</w:t>
      </w:r>
    </w:p>
    <w:p w14:paraId="7C24BC47" w14:textId="77777777" w:rsidR="00BE61A1" w:rsidRPr="000E3AB9" w:rsidRDefault="00BE61A1" w:rsidP="00BE61A1">
      <w:pPr>
        <w:adjustRightInd w:val="0"/>
        <w:snapToGrid w:val="0"/>
        <w:spacing w:line="360" w:lineRule="auto"/>
        <w:ind w:firstLineChars="200" w:firstLine="420"/>
        <w:rPr>
          <w:rFonts w:ascii="Times New Roman" w:hAnsi="Times New Roman" w:cs="Times New Roman"/>
          <w:color w:val="222222"/>
          <w:szCs w:val="21"/>
        </w:rPr>
      </w:pPr>
      <w:r w:rsidRPr="000E3AB9">
        <w:rPr>
          <w:rFonts w:ascii="Times New Roman" w:hAnsi="Times New Roman" w:cs="Times New Roman" w:hint="eastAsia"/>
          <w:color w:val="222222"/>
          <w:szCs w:val="21"/>
        </w:rPr>
        <w:t>邮寄地址：深圳市南山区南海大道</w:t>
      </w:r>
      <w:r w:rsidRPr="000E3AB9">
        <w:rPr>
          <w:rFonts w:ascii="Times New Roman" w:hAnsi="Times New Roman" w:cs="Times New Roman"/>
          <w:color w:val="222222"/>
          <w:szCs w:val="21"/>
        </w:rPr>
        <w:t>3688</w:t>
      </w:r>
      <w:r w:rsidRPr="000E3AB9">
        <w:rPr>
          <w:rFonts w:ascii="Times New Roman" w:hAnsi="Times New Roman" w:cs="Times New Roman" w:hint="eastAsia"/>
          <w:color w:val="222222"/>
          <w:szCs w:val="21"/>
        </w:rPr>
        <w:t>号</w:t>
      </w:r>
      <w:r w:rsidRPr="000E3AB9">
        <w:rPr>
          <w:rFonts w:ascii="Times New Roman" w:hAnsi="Times New Roman" w:cs="Times New Roman"/>
          <w:color w:val="222222"/>
          <w:szCs w:val="21"/>
        </w:rPr>
        <w:t xml:space="preserve"> </w:t>
      </w:r>
      <w:r w:rsidRPr="000E3AB9">
        <w:rPr>
          <w:rFonts w:ascii="Times New Roman" w:hAnsi="Times New Roman" w:cs="Times New Roman" w:hint="eastAsia"/>
          <w:color w:val="222222"/>
          <w:szCs w:val="21"/>
        </w:rPr>
        <w:t>深圳大学汇元楼</w:t>
      </w:r>
      <w:r w:rsidRPr="000E3AB9">
        <w:rPr>
          <w:rFonts w:ascii="Times New Roman" w:hAnsi="Times New Roman" w:cs="Times New Roman"/>
          <w:color w:val="222222"/>
          <w:szCs w:val="21"/>
        </w:rPr>
        <w:t>242</w:t>
      </w:r>
      <w:r w:rsidRPr="000E3AB9">
        <w:rPr>
          <w:rFonts w:ascii="Times New Roman" w:hAnsi="Times New Roman" w:cs="Times New Roman" w:hint="eastAsia"/>
          <w:color w:val="222222"/>
          <w:szCs w:val="21"/>
        </w:rPr>
        <w:t>室</w:t>
      </w:r>
    </w:p>
    <w:p w14:paraId="2857ED3A" w14:textId="77777777" w:rsidR="00BE61A1" w:rsidRPr="00F70BA5" w:rsidRDefault="00BE61A1" w:rsidP="00BE61A1">
      <w:pPr>
        <w:adjustRightInd w:val="0"/>
        <w:snapToGrid w:val="0"/>
        <w:spacing w:line="360" w:lineRule="auto"/>
        <w:ind w:firstLineChars="200" w:firstLine="420"/>
        <w:rPr>
          <w:rFonts w:ascii="Times New Roman" w:hAnsi="Times New Roman" w:cs="Times New Roman"/>
          <w:color w:val="222222"/>
          <w:szCs w:val="21"/>
        </w:rPr>
      </w:pPr>
      <w:r w:rsidRPr="00F70BA5">
        <w:rPr>
          <w:rFonts w:ascii="Times New Roman" w:hAnsi="Times New Roman" w:cs="Times New Roman" w:hint="eastAsia"/>
          <w:color w:val="222222"/>
          <w:szCs w:val="21"/>
        </w:rPr>
        <w:t>收件人、联系方式：黄老师，（</w:t>
      </w:r>
      <w:r w:rsidRPr="00F70BA5">
        <w:rPr>
          <w:rFonts w:ascii="Times New Roman" w:hAnsi="Times New Roman" w:cs="Times New Roman"/>
          <w:color w:val="222222"/>
          <w:szCs w:val="21"/>
        </w:rPr>
        <w:t>0755</w:t>
      </w:r>
      <w:r w:rsidRPr="00F70BA5">
        <w:rPr>
          <w:rFonts w:ascii="Times New Roman" w:hAnsi="Times New Roman" w:cs="Times New Roman" w:hint="eastAsia"/>
          <w:color w:val="222222"/>
          <w:szCs w:val="21"/>
        </w:rPr>
        <w:t>）</w:t>
      </w:r>
      <w:r w:rsidRPr="00F70BA5">
        <w:rPr>
          <w:rFonts w:ascii="Times New Roman" w:hAnsi="Times New Roman" w:cs="Times New Roman"/>
          <w:color w:val="222222"/>
          <w:szCs w:val="21"/>
        </w:rPr>
        <w:t>26532310</w:t>
      </w:r>
    </w:p>
    <w:p w14:paraId="748A5CBA" w14:textId="77777777" w:rsidR="00BE61A1" w:rsidRPr="00F70BA5" w:rsidRDefault="00BE61A1" w:rsidP="00BE61A1">
      <w:pPr>
        <w:adjustRightInd w:val="0"/>
        <w:snapToGrid w:val="0"/>
        <w:spacing w:line="360" w:lineRule="auto"/>
        <w:ind w:firstLine="420"/>
        <w:rPr>
          <w:rFonts w:ascii="Times New Roman" w:hAnsi="Times New Roman" w:cs="Times New Roman"/>
          <w:color w:val="222222"/>
          <w:szCs w:val="21"/>
        </w:rPr>
      </w:pPr>
      <w:r w:rsidRPr="00F70BA5">
        <w:rPr>
          <w:rFonts w:ascii="Times New Roman" w:hAnsi="Times New Roman" w:cs="Times New Roman" w:hint="eastAsia"/>
          <w:color w:val="222222"/>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B144D58" w14:textId="67EFE6E8" w:rsidR="00BE61A1" w:rsidRPr="00F70BA5" w:rsidRDefault="00BE61A1" w:rsidP="00BE61A1">
      <w:pPr>
        <w:adjustRightInd w:val="0"/>
        <w:snapToGrid w:val="0"/>
        <w:spacing w:line="360" w:lineRule="auto"/>
        <w:rPr>
          <w:rFonts w:ascii="Times New Roman" w:hAnsi="Times New Roman" w:cs="Times New Roman"/>
          <w:color w:val="000000"/>
          <w:szCs w:val="21"/>
        </w:rPr>
      </w:pPr>
      <w:r w:rsidRPr="00F70BA5">
        <w:rPr>
          <w:rFonts w:ascii="Times New Roman" w:hAnsi="Times New Roman" w:cs="Times New Roman"/>
          <w:color w:val="000000"/>
          <w:szCs w:val="21"/>
        </w:rPr>
        <w:lastRenderedPageBreak/>
        <w:t xml:space="preserve">10. </w:t>
      </w:r>
      <w:r w:rsidRPr="00F70BA5">
        <w:rPr>
          <w:rFonts w:ascii="Times New Roman" w:hAnsi="Times New Roman" w:cs="Times New Roman" w:hint="eastAsia"/>
          <w:color w:val="000000"/>
          <w:szCs w:val="21"/>
        </w:rPr>
        <w:t>开标时间：</w:t>
      </w:r>
      <w:r w:rsidRPr="00F70BA5">
        <w:rPr>
          <w:rFonts w:ascii="Times New Roman" w:hAnsi="Times New Roman" w:cs="Times New Roman"/>
          <w:color w:val="FF0000"/>
          <w:szCs w:val="21"/>
        </w:rPr>
        <w:t>2020</w:t>
      </w:r>
      <w:r w:rsidRPr="00F70BA5">
        <w:rPr>
          <w:rFonts w:ascii="Times New Roman" w:hAnsi="Times New Roman" w:cs="Times New Roman" w:hint="eastAsia"/>
          <w:color w:val="FF0000"/>
          <w:szCs w:val="21"/>
        </w:rPr>
        <w:t>年</w:t>
      </w:r>
      <w:r w:rsidR="00681338">
        <w:rPr>
          <w:rFonts w:ascii="Times New Roman" w:hAnsi="Times New Roman" w:cs="Times New Roman" w:hint="eastAsia"/>
          <w:color w:val="FF0000"/>
          <w:szCs w:val="21"/>
        </w:rPr>
        <w:t xml:space="preserve"> </w:t>
      </w:r>
      <w:r w:rsidRPr="00F70BA5">
        <w:rPr>
          <w:rFonts w:ascii="Times New Roman" w:hAnsi="Times New Roman" w:cs="Times New Roman" w:hint="eastAsia"/>
          <w:color w:val="FF0000"/>
          <w:szCs w:val="21"/>
        </w:rPr>
        <w:t>月</w:t>
      </w:r>
      <w:r w:rsidR="00681338">
        <w:rPr>
          <w:rFonts w:ascii="Times New Roman" w:hAnsi="Times New Roman" w:cs="Times New Roman" w:hint="eastAsia"/>
          <w:color w:val="FF0000"/>
          <w:szCs w:val="21"/>
        </w:rPr>
        <w:t xml:space="preserve"> </w:t>
      </w:r>
      <w:r w:rsidRPr="00F70BA5">
        <w:rPr>
          <w:rFonts w:ascii="Times New Roman" w:hAnsi="Times New Roman" w:cs="Times New Roman" w:hint="eastAsia"/>
          <w:color w:val="FF0000"/>
          <w:szCs w:val="21"/>
        </w:rPr>
        <w:t>日（星期</w:t>
      </w:r>
      <w:r w:rsidR="00681338">
        <w:rPr>
          <w:rFonts w:ascii="Times New Roman" w:hAnsi="Times New Roman" w:cs="Times New Roman" w:hint="eastAsia"/>
          <w:color w:val="FF0000"/>
          <w:szCs w:val="21"/>
        </w:rPr>
        <w:t xml:space="preserve"> </w:t>
      </w:r>
      <w:r w:rsidRPr="00F70BA5">
        <w:rPr>
          <w:rFonts w:ascii="Times New Roman" w:hAnsi="Times New Roman" w:cs="Times New Roman" w:hint="eastAsia"/>
          <w:color w:val="FF0000"/>
          <w:szCs w:val="21"/>
        </w:rPr>
        <w:t>）</w:t>
      </w:r>
      <w:r w:rsidR="006D6CFD" w:rsidRPr="00F70BA5">
        <w:rPr>
          <w:rFonts w:ascii="Times New Roman" w:hAnsi="Times New Roman" w:cs="Times New Roman" w:hint="eastAsia"/>
          <w:color w:val="FF0000"/>
          <w:szCs w:val="21"/>
        </w:rPr>
        <w:t>15</w:t>
      </w:r>
      <w:r w:rsidR="006D6CFD" w:rsidRPr="00F70BA5">
        <w:rPr>
          <w:rFonts w:ascii="Times New Roman" w:hAnsi="Times New Roman" w:cs="Times New Roman"/>
          <w:color w:val="FF0000"/>
          <w:szCs w:val="21"/>
        </w:rPr>
        <w:t>:</w:t>
      </w:r>
      <w:r w:rsidR="006D6CFD" w:rsidRPr="00F70BA5">
        <w:rPr>
          <w:rFonts w:ascii="Times New Roman" w:hAnsi="Times New Roman" w:cs="Times New Roman" w:hint="eastAsia"/>
          <w:color w:val="FF0000"/>
          <w:szCs w:val="21"/>
        </w:rPr>
        <w:t>0</w:t>
      </w:r>
      <w:r w:rsidRPr="00F70BA5">
        <w:rPr>
          <w:rFonts w:ascii="Times New Roman" w:hAnsi="Times New Roman" w:cs="Times New Roman"/>
          <w:color w:val="FF0000"/>
          <w:szCs w:val="21"/>
        </w:rPr>
        <w:t>0</w:t>
      </w:r>
      <w:r w:rsidRPr="00F70BA5">
        <w:rPr>
          <w:rFonts w:ascii="Times New Roman" w:hAnsi="Times New Roman" w:cs="Times New Roman" w:hint="eastAsia"/>
          <w:color w:val="FF0000"/>
          <w:szCs w:val="21"/>
        </w:rPr>
        <w:t>（北京时间）</w:t>
      </w:r>
    </w:p>
    <w:p w14:paraId="54E819E2" w14:textId="77777777" w:rsidR="00BE61A1" w:rsidRPr="00F70BA5" w:rsidRDefault="00BE61A1" w:rsidP="00BE61A1">
      <w:pPr>
        <w:adjustRightInd w:val="0"/>
        <w:snapToGrid w:val="0"/>
        <w:spacing w:line="360" w:lineRule="auto"/>
        <w:rPr>
          <w:rFonts w:ascii="Times New Roman" w:hAnsi="Times New Roman" w:cs="Times New Roman"/>
          <w:color w:val="222222"/>
          <w:szCs w:val="21"/>
        </w:rPr>
      </w:pPr>
      <w:r w:rsidRPr="00F70BA5">
        <w:rPr>
          <w:rFonts w:ascii="Times New Roman" w:hAnsi="Times New Roman" w:cs="Times New Roman"/>
          <w:color w:val="000000"/>
          <w:szCs w:val="21"/>
        </w:rPr>
        <w:t xml:space="preserve">11. </w:t>
      </w:r>
      <w:r w:rsidRPr="00F70BA5">
        <w:rPr>
          <w:rFonts w:ascii="Times New Roman" w:hAnsi="Times New Roman" w:cs="Times New Roman" w:hint="eastAsia"/>
          <w:color w:val="000000"/>
          <w:szCs w:val="21"/>
        </w:rPr>
        <w:t>开标地点：深圳大学办公楼</w:t>
      </w:r>
      <w:r w:rsidRPr="00F70BA5">
        <w:rPr>
          <w:rFonts w:ascii="Times New Roman" w:hAnsi="Times New Roman" w:cs="Times New Roman"/>
          <w:color w:val="000000"/>
          <w:szCs w:val="21"/>
        </w:rPr>
        <w:t>241</w:t>
      </w:r>
      <w:r w:rsidRPr="00F70BA5">
        <w:rPr>
          <w:rFonts w:ascii="Times New Roman" w:hAnsi="Times New Roman" w:cs="Times New Roman" w:hint="eastAsia"/>
          <w:color w:val="000000"/>
          <w:szCs w:val="21"/>
        </w:rPr>
        <w:t>室。</w:t>
      </w:r>
      <w:r w:rsidRPr="00F70BA5">
        <w:rPr>
          <w:rFonts w:ascii="Times New Roman" w:hAnsi="Times New Roman" w:cs="Times New Roman" w:hint="eastAsia"/>
          <w:color w:val="222222"/>
          <w:szCs w:val="21"/>
        </w:rPr>
        <w:t>出于疫情防控需要，此项目不邀请投标代表出席开标。</w:t>
      </w:r>
    </w:p>
    <w:p w14:paraId="6735E91D" w14:textId="77777777" w:rsidR="00BE61A1" w:rsidRPr="000E3AB9" w:rsidRDefault="00BE61A1" w:rsidP="00BE61A1">
      <w:pPr>
        <w:spacing w:beforeLines="50" w:before="156"/>
        <w:jc w:val="left"/>
        <w:rPr>
          <w:color w:val="000000"/>
          <w:szCs w:val="21"/>
        </w:rPr>
      </w:pPr>
      <w:r w:rsidRPr="000E3AB9">
        <w:rPr>
          <w:rFonts w:ascii="Times New Roman" w:hAnsi="Times New Roman" w:cs="Times New Roman"/>
          <w:color w:val="000000"/>
          <w:szCs w:val="21"/>
        </w:rPr>
        <w:t>12.</w:t>
      </w:r>
      <w:r w:rsidRPr="000E3AB9">
        <w:rPr>
          <w:rFonts w:ascii="Times New Roman" w:hAnsi="Times New Roman" w:cs="Times New Roman" w:hint="eastAsia"/>
          <w:color w:val="009900"/>
          <w:szCs w:val="21"/>
        </w:rPr>
        <w:t>投标人资格要求限定为预选供应商的项目，预选供应商须在报名表上注明预选供应商编号，无需再提供营业执照复印件。</w:t>
      </w:r>
      <w:r w:rsidRPr="000E3AB9">
        <w:rPr>
          <w:rFonts w:ascii="Times New Roman" w:hAnsi="Times New Roman" w:cs="Times New Roman" w:hint="eastAsia"/>
          <w:color w:val="538135" w:themeColor="accent6" w:themeShade="BF"/>
          <w:szCs w:val="21"/>
        </w:rPr>
        <w:t>投标人资格要求没有限定为预选供应商的项目，供应商报名时需同时提供投标报名表和营业执照复印件（加盖公章）。</w:t>
      </w:r>
    </w:p>
    <w:p w14:paraId="1A3CDA99" w14:textId="77777777" w:rsidR="00BE61A1" w:rsidRPr="000E3AB9" w:rsidRDefault="00BE61A1" w:rsidP="00BE61A1">
      <w:pPr>
        <w:spacing w:beforeLines="50" w:before="156"/>
        <w:jc w:val="right"/>
        <w:rPr>
          <w:color w:val="000000"/>
          <w:szCs w:val="21"/>
        </w:rPr>
      </w:pPr>
      <w:r w:rsidRPr="000E3AB9">
        <w:rPr>
          <w:rFonts w:hint="eastAsia"/>
          <w:color w:val="000000"/>
          <w:szCs w:val="21"/>
        </w:rPr>
        <w:t>招标机构名称：深圳大学招投标管理中心</w:t>
      </w:r>
      <w:r w:rsidRPr="000E3AB9">
        <w:rPr>
          <w:rFonts w:hint="eastAsia"/>
          <w:color w:val="000000"/>
          <w:szCs w:val="21"/>
        </w:rPr>
        <w:t xml:space="preserve"> </w:t>
      </w:r>
    </w:p>
    <w:p w14:paraId="2B9AE9FD" w14:textId="77777777" w:rsidR="00BE61A1" w:rsidRPr="000E3AB9" w:rsidRDefault="00BE61A1" w:rsidP="00BE61A1">
      <w:pPr>
        <w:wordWrap w:val="0"/>
        <w:spacing w:beforeLines="50" w:before="156"/>
        <w:jc w:val="right"/>
        <w:rPr>
          <w:rFonts w:ascii="宋体" w:eastAsia="宋体" w:hAnsi="宋体"/>
          <w:color w:val="000000"/>
          <w:szCs w:val="21"/>
        </w:rPr>
      </w:pPr>
      <w:r w:rsidRPr="000E3AB9">
        <w:rPr>
          <w:rFonts w:ascii="宋体" w:eastAsia="宋体" w:hAnsi="宋体" w:hint="eastAsia"/>
          <w:color w:val="000000"/>
          <w:szCs w:val="21"/>
        </w:rPr>
        <w:t>联 系 人：徐老师  电话：（0755）26</w:t>
      </w:r>
      <w:r w:rsidRPr="000E3AB9">
        <w:rPr>
          <w:rFonts w:ascii="宋体" w:eastAsia="宋体" w:hAnsi="宋体"/>
          <w:color w:val="000000"/>
          <w:szCs w:val="21"/>
        </w:rPr>
        <w:t>91</w:t>
      </w:r>
      <w:r w:rsidRPr="000E3AB9">
        <w:rPr>
          <w:rFonts w:ascii="宋体" w:eastAsia="宋体" w:hAnsi="宋体" w:hint="eastAsia"/>
          <w:color w:val="000000"/>
          <w:szCs w:val="21"/>
        </w:rPr>
        <w:t xml:space="preserve"> 8136</w:t>
      </w:r>
    </w:p>
    <w:p w14:paraId="710F508B" w14:textId="77777777" w:rsidR="00BE61A1" w:rsidRPr="000E3AB9" w:rsidRDefault="00BE61A1" w:rsidP="00BE61A1">
      <w:pPr>
        <w:spacing w:beforeLines="50" w:before="156"/>
        <w:jc w:val="right"/>
        <w:rPr>
          <w:color w:val="000000"/>
          <w:szCs w:val="21"/>
        </w:rPr>
      </w:pPr>
      <w:r w:rsidRPr="000E3AB9">
        <w:rPr>
          <w:rFonts w:hint="eastAsia"/>
          <w:color w:val="000000"/>
          <w:szCs w:val="21"/>
        </w:rPr>
        <w:t>招投标投诉电话：</w:t>
      </w:r>
      <w:r w:rsidRPr="000E3AB9">
        <w:rPr>
          <w:rFonts w:hint="eastAsia"/>
          <w:color w:val="000000"/>
          <w:szCs w:val="21"/>
        </w:rPr>
        <w:t xml:space="preserve">0755-26535738   </w:t>
      </w:r>
      <w:r w:rsidRPr="000E3AB9">
        <w:rPr>
          <w:rFonts w:hint="eastAsia"/>
          <w:color w:val="000000"/>
          <w:szCs w:val="21"/>
        </w:rPr>
        <w:t>投诉邮箱：</w:t>
      </w:r>
      <w:r w:rsidRPr="000E3AB9">
        <w:rPr>
          <w:rFonts w:hint="eastAsia"/>
          <w:color w:val="000000"/>
          <w:szCs w:val="21"/>
        </w:rPr>
        <w:t>ChenJC@SZU.EDU.CN</w:t>
      </w:r>
    </w:p>
    <w:p w14:paraId="7391E931" w14:textId="77777777" w:rsidR="00BE61A1" w:rsidRPr="000E3AB9" w:rsidRDefault="00BE61A1" w:rsidP="00BE61A1">
      <w:pPr>
        <w:spacing w:beforeLines="50" w:before="156"/>
        <w:jc w:val="right"/>
        <w:rPr>
          <w:color w:val="000000"/>
          <w:szCs w:val="21"/>
        </w:rPr>
      </w:pPr>
      <w:r w:rsidRPr="000E3AB9">
        <w:rPr>
          <w:rFonts w:hint="eastAsia"/>
          <w:color w:val="000000"/>
          <w:szCs w:val="21"/>
        </w:rPr>
        <w:t>受理单位</w:t>
      </w:r>
      <w:r w:rsidRPr="000E3AB9">
        <w:rPr>
          <w:rFonts w:hint="eastAsia"/>
          <w:color w:val="000000"/>
          <w:szCs w:val="21"/>
        </w:rPr>
        <w:t xml:space="preserve">:   </w:t>
      </w:r>
      <w:r w:rsidRPr="000E3AB9">
        <w:rPr>
          <w:rFonts w:hint="eastAsia"/>
          <w:color w:val="000000"/>
          <w:szCs w:val="21"/>
        </w:rPr>
        <w:t>深圳大学招投标管理中心</w:t>
      </w:r>
    </w:p>
    <w:p w14:paraId="3FABF104" w14:textId="77777777" w:rsidR="00BE61A1" w:rsidRPr="000E3AB9" w:rsidRDefault="00BE61A1" w:rsidP="00BE61A1">
      <w:pPr>
        <w:jc w:val="right"/>
        <w:rPr>
          <w:color w:val="000000"/>
          <w:szCs w:val="21"/>
        </w:rPr>
      </w:pPr>
      <w:r w:rsidRPr="000E3AB9">
        <w:rPr>
          <w:rFonts w:hint="eastAsia"/>
          <w:color w:val="000000"/>
          <w:szCs w:val="21"/>
        </w:rPr>
        <w:t>纪委监督电话：</w:t>
      </w:r>
      <w:r w:rsidRPr="000E3AB9">
        <w:rPr>
          <w:rFonts w:hint="eastAsia"/>
          <w:color w:val="000000"/>
          <w:szCs w:val="21"/>
        </w:rPr>
        <w:t>(0755)2653 4925</w:t>
      </w:r>
    </w:p>
    <w:p w14:paraId="42CE2C44" w14:textId="77777777" w:rsidR="000573FF" w:rsidRPr="000E3AB9" w:rsidRDefault="000573FF" w:rsidP="00BE61A1">
      <w:pPr>
        <w:jc w:val="right"/>
      </w:pPr>
    </w:p>
    <w:p w14:paraId="0E74E8F6" w14:textId="6502DE49" w:rsidR="0001428F" w:rsidRDefault="0001428F" w:rsidP="0001428F">
      <w:pPr>
        <w:wordWrap w:val="0"/>
        <w:spacing w:line="260" w:lineRule="exact"/>
        <w:jc w:val="right"/>
        <w:rPr>
          <w:rFonts w:ascii="Times New Roman" w:eastAsia="宋体" w:hAnsi="Times New Roman" w:cs="Times New Roman"/>
          <w:b/>
          <w:bCs/>
          <w:kern w:val="0"/>
          <w:sz w:val="24"/>
          <w:szCs w:val="20"/>
        </w:rPr>
      </w:pPr>
      <w:r w:rsidRPr="000E3AB9">
        <w:rPr>
          <w:rFonts w:ascii="Times New Roman" w:eastAsia="宋体" w:hAnsi="Times New Roman" w:cs="Times New Roman" w:hint="eastAsia"/>
          <w:kern w:val="0"/>
          <w:szCs w:val="21"/>
        </w:rPr>
        <w:t>2020</w:t>
      </w:r>
      <w:r w:rsidRPr="000E3AB9">
        <w:rPr>
          <w:rFonts w:ascii="Times New Roman" w:eastAsia="宋体" w:hAnsi="Times New Roman" w:cs="Times New Roman" w:hint="eastAsia"/>
          <w:kern w:val="0"/>
          <w:szCs w:val="21"/>
        </w:rPr>
        <w:t>年</w:t>
      </w:r>
      <w:r w:rsidR="00681338">
        <w:rPr>
          <w:rFonts w:ascii="Times New Roman" w:eastAsia="宋体" w:hAnsi="Times New Roman" w:cs="Times New Roman" w:hint="eastAsia"/>
          <w:kern w:val="0"/>
          <w:szCs w:val="21"/>
        </w:rPr>
        <w:t xml:space="preserve"> </w:t>
      </w:r>
      <w:bookmarkStart w:id="1" w:name="_GoBack"/>
      <w:bookmarkEnd w:id="1"/>
      <w:r w:rsidRPr="000E3AB9">
        <w:rPr>
          <w:rFonts w:ascii="Times New Roman" w:eastAsia="宋体" w:hAnsi="Times New Roman" w:cs="Times New Roman" w:hint="eastAsia"/>
          <w:kern w:val="0"/>
          <w:szCs w:val="21"/>
        </w:rPr>
        <w:t>月</w:t>
      </w:r>
      <w:r w:rsidR="00681338">
        <w:rPr>
          <w:rFonts w:ascii="Times New Roman" w:eastAsia="宋体" w:hAnsi="Times New Roman" w:cs="Times New Roman" w:hint="eastAsia"/>
          <w:kern w:val="0"/>
          <w:szCs w:val="21"/>
        </w:rPr>
        <w:t xml:space="preserve"> </w:t>
      </w:r>
      <w:r w:rsidRPr="000E3AB9">
        <w:rPr>
          <w:rFonts w:ascii="Times New Roman" w:eastAsia="宋体" w:hAnsi="Times New Roman" w:cs="Times New Roman" w:hint="eastAsia"/>
          <w:kern w:val="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3B8D3000" w:rsidR="0097118B" w:rsidRDefault="00762474" w:rsidP="0097118B">
      <w:pPr>
        <w:spacing w:beforeLines="50" w:before="156"/>
        <w:ind w:firstLineChars="200" w:firstLine="480"/>
        <w:jc w:val="left"/>
        <w:rPr>
          <w:rFonts w:ascii="仿宋" w:eastAsia="仿宋"/>
          <w:color w:val="FF0000"/>
          <w:sz w:val="24"/>
        </w:rPr>
      </w:pPr>
      <w:r w:rsidRPr="00762474">
        <w:rPr>
          <w:rFonts w:ascii="仿宋" w:eastAsia="仿宋" w:hint="eastAsia"/>
          <w:color w:val="FF0000"/>
          <w:sz w:val="24"/>
        </w:rPr>
        <w:t>具有深圳大学2020年度装饰修缮工程预选供应商资格 A类或B类资格且具有建筑装修装饰工程专业承包二级及以上资质的施工企业。</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5DA25CDF"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2935E8">
        <w:rPr>
          <w:rFonts w:ascii="宋体" w:eastAsia="宋体" w:hAnsi="宋体" w:cs="宋体"/>
          <w:color w:val="FF0000"/>
          <w:kern w:val="0"/>
          <w:sz w:val="22"/>
        </w:rPr>
        <w:t>2019</w:t>
      </w:r>
      <w:r>
        <w:rPr>
          <w:rFonts w:ascii="宋体" w:eastAsia="宋体" w:hAnsi="宋体" w:cs="宋体" w:hint="eastAsia"/>
          <w:color w:val="FF0000"/>
          <w:kern w:val="0"/>
          <w:sz w:val="22"/>
        </w:rPr>
        <w:t>年第</w:t>
      </w:r>
      <w:r w:rsidR="004B65DE">
        <w:rPr>
          <w:rFonts w:ascii="宋体" w:eastAsia="宋体" w:hAnsi="宋体" w:cs="宋体"/>
          <w:color w:val="FF0000"/>
          <w:kern w:val="0"/>
          <w:sz w:val="22"/>
        </w:rPr>
        <w:t>10</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w:t>
      </w:r>
      <w:r>
        <w:rPr>
          <w:rFonts w:ascii="仿宋" w:eastAsia="仿宋" w:hint="eastAsia"/>
          <w:color w:val="000000"/>
          <w:sz w:val="24"/>
        </w:rPr>
        <w:lastRenderedPageBreak/>
        <w:t>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Default="008735D1" w:rsidP="00946AE1">
      <w:pPr>
        <w:widowControl/>
        <w:jc w:val="left"/>
        <w:rPr>
          <w:rFonts w:ascii="仿宋" w:eastAsia="仿宋"/>
          <w:color w:val="000000"/>
          <w:sz w:val="24"/>
        </w:rPr>
      </w:pPr>
    </w:p>
    <w:p w14:paraId="58927B69" w14:textId="4A4CB6B7" w:rsidR="001600C7" w:rsidRPr="001600C7" w:rsidRDefault="00AB7628" w:rsidP="001600C7">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649E5E20" w14:textId="48CDB9B2" w:rsidR="009C58DE" w:rsidRPr="009C58DE" w:rsidRDefault="009C58DE" w:rsidP="00EC030F">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一、</w:t>
      </w:r>
      <w:r w:rsidR="004B65DE" w:rsidRPr="004B65DE">
        <w:rPr>
          <w:rFonts w:ascii="宋体" w:eastAsia="宋体" w:hAnsi="宋体" w:cs="宋体" w:hint="eastAsia"/>
          <w:color w:val="0033CC"/>
          <w:kern w:val="0"/>
          <w:sz w:val="24"/>
          <w:szCs w:val="24"/>
        </w:rPr>
        <w:t>本工程不支付预付款，当工程完工通过验收经审计完毕后，提交保修款后一次性付清。[如有需要，工程竣工验收合格，提交结算资料后可支付初审价的60%作为进度款（支付进度款不超过合同价的60%）]。</w:t>
      </w:r>
    </w:p>
    <w:p w14:paraId="2A8DEF0E"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二、全部工程造价按下列约定计算：</w:t>
      </w:r>
    </w:p>
    <w:p w14:paraId="2218C87A" w14:textId="36D511AD" w:rsidR="009C58DE" w:rsidRPr="009C58DE" w:rsidRDefault="009C58DE" w:rsidP="009C58DE">
      <w:pPr>
        <w:spacing w:line="360" w:lineRule="auto"/>
        <w:rPr>
          <w:rFonts w:ascii="宋体" w:eastAsia="宋体" w:hAnsi="宋体" w:cs="宋体"/>
          <w:color w:val="0033CC"/>
          <w:kern w:val="0"/>
          <w:sz w:val="24"/>
          <w:szCs w:val="24"/>
        </w:rPr>
      </w:pPr>
      <w:r>
        <w:rPr>
          <w:rFonts w:ascii="宋体" w:eastAsia="宋体" w:hAnsi="宋体" w:cs="宋体" w:hint="eastAsia"/>
          <w:color w:val="0033CC"/>
          <w:kern w:val="0"/>
          <w:sz w:val="24"/>
          <w:szCs w:val="24"/>
        </w:rPr>
        <w:t>1</w:t>
      </w:r>
      <w:r w:rsidRPr="009C58DE">
        <w:rPr>
          <w:rFonts w:ascii="宋体" w:eastAsia="宋体" w:hAnsi="宋体" w:cs="宋体" w:hint="eastAsia"/>
          <w:color w:val="0033CC"/>
          <w:kern w:val="0"/>
          <w:sz w:val="24"/>
          <w:szCs w:val="24"/>
        </w:rPr>
        <w:t>、</w:t>
      </w:r>
      <w:r w:rsidRPr="009C58DE">
        <w:rPr>
          <w:rFonts w:ascii="宋体" w:eastAsia="宋体" w:hAnsi="宋体" w:cs="宋体" w:hint="eastAsia"/>
          <w:color w:val="0033CC"/>
          <w:kern w:val="0"/>
          <w:sz w:val="24"/>
          <w:szCs w:val="24"/>
        </w:rPr>
        <w:tab/>
        <w:t>工程量以招标文件中的工程量清单为准，如有增减，以甲、乙方及监理三方共同现场签证为准。</w:t>
      </w:r>
    </w:p>
    <w:p w14:paraId="2BCFA260" w14:textId="47486E64" w:rsidR="009C58DE" w:rsidRPr="009C58DE" w:rsidRDefault="009C58DE" w:rsidP="009C58DE">
      <w:pPr>
        <w:spacing w:line="360" w:lineRule="auto"/>
        <w:rPr>
          <w:rFonts w:ascii="宋体" w:eastAsia="宋体" w:hAnsi="宋体" w:cs="宋体"/>
          <w:color w:val="0033CC"/>
          <w:kern w:val="0"/>
          <w:sz w:val="24"/>
          <w:szCs w:val="24"/>
        </w:rPr>
      </w:pPr>
      <w:r>
        <w:rPr>
          <w:rFonts w:ascii="宋体" w:eastAsia="宋体" w:hAnsi="宋体" w:cs="宋体"/>
          <w:color w:val="0033CC"/>
          <w:kern w:val="0"/>
          <w:sz w:val="24"/>
          <w:szCs w:val="24"/>
        </w:rPr>
        <w:t>2</w:t>
      </w:r>
      <w:r w:rsidRPr="009C58DE">
        <w:rPr>
          <w:rFonts w:ascii="宋体" w:eastAsia="宋体" w:hAnsi="宋体" w:cs="宋体" w:hint="eastAsia"/>
          <w:color w:val="0033CC"/>
          <w:kern w:val="0"/>
          <w:sz w:val="24"/>
          <w:szCs w:val="24"/>
        </w:rPr>
        <w:t>、</w:t>
      </w:r>
      <w:r w:rsidRPr="009C58DE">
        <w:rPr>
          <w:rFonts w:ascii="宋体" w:eastAsia="宋体" w:hAnsi="宋体" w:cs="宋体" w:hint="eastAsia"/>
          <w:color w:val="0033CC"/>
          <w:kern w:val="0"/>
          <w:sz w:val="24"/>
          <w:szCs w:val="24"/>
        </w:rPr>
        <w:tab/>
        <w:t>工程量如有增减，对于提交了“投标文件”并按照投标文件评审后中标的中标人，有投标报价的按照投标报价计取，没有投标报价的项目综合单价按照2019年</w:t>
      </w:r>
      <w:r w:rsidR="004B65DE">
        <w:rPr>
          <w:rFonts w:ascii="宋体" w:eastAsia="宋体" w:hAnsi="宋体" w:cs="宋体"/>
          <w:color w:val="0033CC"/>
          <w:kern w:val="0"/>
          <w:sz w:val="24"/>
          <w:szCs w:val="24"/>
        </w:rPr>
        <w:t>10</w:t>
      </w:r>
      <w:r w:rsidRPr="009C58DE">
        <w:rPr>
          <w:rFonts w:ascii="宋体" w:eastAsia="宋体" w:hAnsi="宋体" w:cs="宋体" w:hint="eastAsia"/>
          <w:color w:val="0033CC"/>
          <w:kern w:val="0"/>
          <w:sz w:val="24"/>
          <w:szCs w:val="24"/>
        </w:rPr>
        <w:t>期</w:t>
      </w:r>
      <w:proofErr w:type="gramStart"/>
      <w:r w:rsidRPr="009C58DE">
        <w:rPr>
          <w:rFonts w:ascii="宋体" w:eastAsia="宋体" w:hAnsi="宋体" w:cs="宋体" w:hint="eastAsia"/>
          <w:color w:val="0033CC"/>
          <w:kern w:val="0"/>
          <w:sz w:val="24"/>
          <w:szCs w:val="24"/>
        </w:rPr>
        <w:t>定额价乘以下浮率</w:t>
      </w:r>
      <w:proofErr w:type="gramEnd"/>
      <w:r w:rsidRPr="009C58DE">
        <w:rPr>
          <w:rFonts w:ascii="宋体" w:eastAsia="宋体" w:hAnsi="宋体" w:cs="宋体" w:hint="eastAsia"/>
          <w:color w:val="0033CC"/>
          <w:kern w:val="0"/>
          <w:sz w:val="24"/>
          <w:szCs w:val="24"/>
        </w:rPr>
        <w:t>计取；</w:t>
      </w:r>
    </w:p>
    <w:p w14:paraId="5794FD3D" w14:textId="475665BE" w:rsidR="009C58DE" w:rsidRPr="009C58DE" w:rsidRDefault="009C58DE" w:rsidP="009C58DE">
      <w:pPr>
        <w:spacing w:line="360" w:lineRule="auto"/>
        <w:rPr>
          <w:rFonts w:ascii="宋体" w:eastAsia="宋体" w:hAnsi="宋体" w:cs="宋体"/>
          <w:color w:val="0033CC"/>
          <w:kern w:val="0"/>
          <w:sz w:val="24"/>
          <w:szCs w:val="24"/>
        </w:rPr>
      </w:pPr>
      <w:r>
        <w:rPr>
          <w:rFonts w:ascii="宋体" w:eastAsia="宋体" w:hAnsi="宋体" w:cs="宋体"/>
          <w:color w:val="0033CC"/>
          <w:kern w:val="0"/>
          <w:sz w:val="24"/>
          <w:szCs w:val="24"/>
        </w:rPr>
        <w:t>3</w:t>
      </w:r>
      <w:r w:rsidRPr="009C58DE">
        <w:rPr>
          <w:rFonts w:ascii="宋体" w:eastAsia="宋体" w:hAnsi="宋体" w:cs="宋体" w:hint="eastAsia"/>
          <w:color w:val="0033CC"/>
          <w:kern w:val="0"/>
          <w:sz w:val="24"/>
          <w:szCs w:val="24"/>
        </w:rPr>
        <w:t>、</w:t>
      </w:r>
      <w:r w:rsidRPr="009C58DE">
        <w:rPr>
          <w:rFonts w:ascii="宋体" w:eastAsia="宋体" w:hAnsi="宋体" w:cs="宋体" w:hint="eastAsia"/>
          <w:color w:val="0033CC"/>
          <w:kern w:val="0"/>
          <w:sz w:val="24"/>
          <w:szCs w:val="24"/>
        </w:rPr>
        <w:tab/>
        <w:t>施工措施费用的核算：实际施工时，施工措施发生了变化时，由造价机构按照实际施工的措施进行造价后对原“标底”中的措施费部分进行调整，并按照中标人中标价</w:t>
      </w:r>
      <w:proofErr w:type="gramStart"/>
      <w:r w:rsidRPr="009C58DE">
        <w:rPr>
          <w:rFonts w:ascii="宋体" w:eastAsia="宋体" w:hAnsi="宋体" w:cs="宋体" w:hint="eastAsia"/>
          <w:color w:val="0033CC"/>
          <w:kern w:val="0"/>
          <w:sz w:val="24"/>
          <w:szCs w:val="24"/>
        </w:rPr>
        <w:t>下浮率折算</w:t>
      </w:r>
      <w:proofErr w:type="gramEnd"/>
      <w:r w:rsidRPr="009C58DE">
        <w:rPr>
          <w:rFonts w:ascii="宋体" w:eastAsia="宋体" w:hAnsi="宋体" w:cs="宋体" w:hint="eastAsia"/>
          <w:color w:val="0033CC"/>
          <w:kern w:val="0"/>
          <w:sz w:val="24"/>
          <w:szCs w:val="24"/>
        </w:rPr>
        <w:t>后结算。</w:t>
      </w:r>
    </w:p>
    <w:p w14:paraId="09C3E820" w14:textId="4297BD63" w:rsidR="009C58DE" w:rsidRPr="009C58DE" w:rsidRDefault="009C58DE" w:rsidP="009C58DE">
      <w:pPr>
        <w:spacing w:line="360" w:lineRule="auto"/>
        <w:rPr>
          <w:rFonts w:ascii="宋体" w:eastAsia="宋体" w:hAnsi="宋体" w:cs="宋体"/>
          <w:color w:val="0033CC"/>
          <w:kern w:val="0"/>
          <w:sz w:val="24"/>
          <w:szCs w:val="24"/>
        </w:rPr>
      </w:pPr>
      <w:r>
        <w:rPr>
          <w:rFonts w:ascii="宋体" w:eastAsia="宋体" w:hAnsi="宋体" w:cs="宋体" w:hint="eastAsia"/>
          <w:color w:val="0033CC"/>
          <w:kern w:val="0"/>
          <w:sz w:val="24"/>
          <w:szCs w:val="24"/>
        </w:rPr>
        <w:t>4</w:t>
      </w:r>
      <w:r w:rsidRPr="009C58DE">
        <w:rPr>
          <w:rFonts w:ascii="宋体" w:eastAsia="宋体" w:hAnsi="宋体" w:cs="宋体" w:hint="eastAsia"/>
          <w:color w:val="0033CC"/>
          <w:kern w:val="0"/>
          <w:sz w:val="24"/>
          <w:szCs w:val="24"/>
        </w:rPr>
        <w:t>、</w:t>
      </w:r>
      <w:r w:rsidRPr="009C58DE">
        <w:rPr>
          <w:rFonts w:ascii="宋体" w:eastAsia="宋体" w:hAnsi="宋体" w:cs="宋体" w:hint="eastAsia"/>
          <w:color w:val="0033CC"/>
          <w:kern w:val="0"/>
          <w:sz w:val="24"/>
          <w:szCs w:val="24"/>
        </w:rPr>
        <w:tab/>
        <w:t>工程造价由学校审计部门审定。</w:t>
      </w:r>
    </w:p>
    <w:p w14:paraId="3BACDABC" w14:textId="631A25EB" w:rsidR="009C58DE" w:rsidRPr="009C58DE" w:rsidRDefault="009C58DE" w:rsidP="009C58DE">
      <w:pPr>
        <w:spacing w:line="360" w:lineRule="auto"/>
        <w:rPr>
          <w:rFonts w:ascii="宋体" w:eastAsia="宋体" w:hAnsi="宋体" w:cs="宋体"/>
          <w:color w:val="0033CC"/>
          <w:kern w:val="0"/>
          <w:sz w:val="24"/>
          <w:szCs w:val="24"/>
        </w:rPr>
      </w:pPr>
      <w:r>
        <w:rPr>
          <w:rFonts w:ascii="宋体" w:eastAsia="宋体" w:hAnsi="宋体" w:cs="宋体" w:hint="eastAsia"/>
          <w:color w:val="0033CC"/>
          <w:kern w:val="0"/>
          <w:sz w:val="24"/>
          <w:szCs w:val="24"/>
        </w:rPr>
        <w:t>5</w:t>
      </w:r>
      <w:r w:rsidRPr="009C58DE">
        <w:rPr>
          <w:rFonts w:ascii="宋体" w:eastAsia="宋体" w:hAnsi="宋体" w:cs="宋体" w:hint="eastAsia"/>
          <w:color w:val="0033CC"/>
          <w:kern w:val="0"/>
          <w:sz w:val="24"/>
          <w:szCs w:val="24"/>
        </w:rPr>
        <w:t>、</w:t>
      </w:r>
      <w:r w:rsidRPr="009C58DE">
        <w:rPr>
          <w:rFonts w:ascii="宋体" w:eastAsia="宋体" w:hAnsi="宋体" w:cs="宋体" w:hint="eastAsia"/>
          <w:color w:val="0033CC"/>
          <w:kern w:val="0"/>
          <w:sz w:val="24"/>
          <w:szCs w:val="24"/>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9C58DE">
        <w:rPr>
          <w:rFonts w:ascii="宋体" w:eastAsia="宋体" w:hAnsi="宋体" w:cs="宋体" w:hint="eastAsia"/>
          <w:color w:val="0033CC"/>
          <w:kern w:val="0"/>
          <w:sz w:val="24"/>
          <w:szCs w:val="24"/>
        </w:rPr>
        <w:t>此间处理</w:t>
      </w:r>
      <w:proofErr w:type="gramEnd"/>
      <w:r w:rsidRPr="009C58DE">
        <w:rPr>
          <w:rFonts w:ascii="宋体" w:eastAsia="宋体" w:hAnsi="宋体" w:cs="宋体" w:hint="eastAsia"/>
          <w:color w:val="0033CC"/>
          <w:kern w:val="0"/>
          <w:sz w:val="24"/>
          <w:szCs w:val="24"/>
        </w:rPr>
        <w:t>过程的工期按实际顺延。</w:t>
      </w:r>
    </w:p>
    <w:p w14:paraId="7150203B" w14:textId="5ABD2BAD" w:rsidR="009C58DE" w:rsidRPr="009C58DE" w:rsidRDefault="009C58DE" w:rsidP="009C58DE">
      <w:pPr>
        <w:spacing w:line="360" w:lineRule="auto"/>
        <w:rPr>
          <w:rFonts w:ascii="宋体" w:eastAsia="宋体" w:hAnsi="宋体" w:cs="宋体"/>
          <w:color w:val="0033CC"/>
          <w:kern w:val="0"/>
          <w:sz w:val="24"/>
          <w:szCs w:val="24"/>
        </w:rPr>
      </w:pPr>
      <w:r>
        <w:rPr>
          <w:rFonts w:ascii="宋体" w:eastAsia="宋体" w:hAnsi="宋体" w:cs="宋体" w:hint="eastAsia"/>
          <w:color w:val="0033CC"/>
          <w:kern w:val="0"/>
          <w:sz w:val="24"/>
          <w:szCs w:val="24"/>
        </w:rPr>
        <w:t>6</w:t>
      </w:r>
      <w:r w:rsidRPr="009C58DE">
        <w:rPr>
          <w:rFonts w:ascii="宋体" w:eastAsia="宋体" w:hAnsi="宋体" w:cs="宋体" w:hint="eastAsia"/>
          <w:color w:val="0033CC"/>
          <w:kern w:val="0"/>
          <w:sz w:val="24"/>
          <w:szCs w:val="24"/>
        </w:rPr>
        <w:t>、</w:t>
      </w:r>
      <w:r w:rsidRPr="009C58DE">
        <w:rPr>
          <w:rFonts w:ascii="宋体" w:eastAsia="宋体" w:hAnsi="宋体" w:cs="宋体" w:hint="eastAsia"/>
          <w:color w:val="0033CC"/>
          <w:kern w:val="0"/>
          <w:sz w:val="24"/>
          <w:szCs w:val="24"/>
        </w:rPr>
        <w:tab/>
        <w:t>工程量以招标文件的工程量清单为准，施工中如遇与工程量清单不符时参照本补充条款第2条进行结算。</w:t>
      </w:r>
    </w:p>
    <w:p w14:paraId="29F171A5"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三、质量保修的支付：</w:t>
      </w:r>
    </w:p>
    <w:p w14:paraId="2EA1844F"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1、本工程约定的工程质量保修金为施工合同价款的3%；</w:t>
      </w:r>
    </w:p>
    <w:p w14:paraId="055D9B7A"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2、本工程双方约定承包方向发包方支付工程质量保修金金额为（人民币:大</w:t>
      </w:r>
      <w:r w:rsidRPr="009C58DE">
        <w:rPr>
          <w:rFonts w:ascii="宋体" w:eastAsia="宋体" w:hAnsi="宋体" w:cs="宋体" w:hint="eastAsia"/>
          <w:color w:val="0033CC"/>
          <w:kern w:val="0"/>
          <w:sz w:val="24"/>
          <w:szCs w:val="24"/>
        </w:rPr>
        <w:lastRenderedPageBreak/>
        <w:t>写）             ;(小写):             元.由承包方以</w:t>
      </w:r>
      <w:proofErr w:type="gramStart"/>
      <w:r w:rsidRPr="009C58DE">
        <w:rPr>
          <w:rFonts w:ascii="宋体" w:eastAsia="宋体" w:hAnsi="宋体" w:cs="宋体" w:hint="eastAsia"/>
          <w:color w:val="0033CC"/>
          <w:kern w:val="0"/>
          <w:sz w:val="24"/>
          <w:szCs w:val="24"/>
        </w:rPr>
        <w:t>转帐</w:t>
      </w:r>
      <w:proofErr w:type="gramEnd"/>
      <w:r w:rsidRPr="009C58DE">
        <w:rPr>
          <w:rFonts w:ascii="宋体" w:eastAsia="宋体" w:hAnsi="宋体" w:cs="宋体" w:hint="eastAsia"/>
          <w:color w:val="0033CC"/>
          <w:kern w:val="0"/>
          <w:sz w:val="24"/>
          <w:szCs w:val="24"/>
        </w:rPr>
        <w:t>方式转入甲方</w:t>
      </w:r>
      <w:proofErr w:type="gramStart"/>
      <w:r w:rsidRPr="009C58DE">
        <w:rPr>
          <w:rFonts w:ascii="宋体" w:eastAsia="宋体" w:hAnsi="宋体" w:cs="宋体" w:hint="eastAsia"/>
          <w:color w:val="0033CC"/>
          <w:kern w:val="0"/>
          <w:sz w:val="24"/>
          <w:szCs w:val="24"/>
        </w:rPr>
        <w:t>帐号</w:t>
      </w:r>
      <w:proofErr w:type="gramEnd"/>
      <w:r w:rsidRPr="009C58DE">
        <w:rPr>
          <w:rFonts w:ascii="宋体" w:eastAsia="宋体" w:hAnsi="宋体" w:cs="宋体" w:hint="eastAsia"/>
          <w:color w:val="0033CC"/>
          <w:kern w:val="0"/>
          <w:sz w:val="24"/>
          <w:szCs w:val="24"/>
        </w:rPr>
        <w:t>。</w:t>
      </w:r>
    </w:p>
    <w:p w14:paraId="73224373"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四、在工程结算前,如有工人前往学校讨薪、闹事等事件发生，将给予处罚，每次处罚人民币一万元，结算时从工程款中直接扣除。</w:t>
      </w:r>
    </w:p>
    <w:p w14:paraId="04829276"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五、工程验收合格后，乙方15个工作日内向甲方递送结算资料。如过期未递送结算资料，由此产生的结果由乙方负责。</w:t>
      </w:r>
    </w:p>
    <w:p w14:paraId="203959C3" w14:textId="77777777" w:rsidR="009C58DE" w:rsidRPr="009C58DE"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六、施工过程中产生所用的水、电费用由乙方承担。</w:t>
      </w:r>
    </w:p>
    <w:p w14:paraId="3AE074B0" w14:textId="53355DB6" w:rsidR="006700B8" w:rsidRPr="006700B8" w:rsidRDefault="009C58DE" w:rsidP="009C58DE">
      <w:pPr>
        <w:spacing w:line="360" w:lineRule="auto"/>
        <w:rPr>
          <w:rFonts w:ascii="宋体" w:eastAsia="宋体" w:hAnsi="宋体" w:cs="宋体"/>
          <w:color w:val="0033CC"/>
          <w:kern w:val="0"/>
          <w:sz w:val="24"/>
          <w:szCs w:val="24"/>
        </w:rPr>
      </w:pPr>
      <w:r w:rsidRPr="009C58DE">
        <w:rPr>
          <w:rFonts w:ascii="宋体" w:eastAsia="宋体" w:hAnsi="宋体" w:cs="宋体" w:hint="eastAsia"/>
          <w:color w:val="0033CC"/>
          <w:kern w:val="0"/>
          <w:sz w:val="24"/>
          <w:szCs w:val="24"/>
        </w:rPr>
        <w:t>七、合同文本条款与“补充条款”约定有冲突时，以补充条款为准。</w:t>
      </w:r>
    </w:p>
    <w:p w14:paraId="7DCD8AB6" w14:textId="77777777" w:rsidR="0001428F" w:rsidRDefault="0001428F" w:rsidP="0001428F">
      <w:pPr>
        <w:spacing w:line="360" w:lineRule="auto"/>
        <w:ind w:leftChars="-1" w:left="-2" w:firstLineChars="50" w:firstLine="120"/>
        <w:rPr>
          <w:rFonts w:ascii="宋体" w:eastAsia="宋体" w:hAnsi="宋体" w:cs="宋体"/>
          <w:color w:val="0033CC"/>
          <w:kern w:val="0"/>
          <w:sz w:val="24"/>
          <w:szCs w:val="24"/>
        </w:rPr>
      </w:pPr>
    </w:p>
    <w:p w14:paraId="514F622D" w14:textId="77777777" w:rsidR="0001428F" w:rsidRDefault="0001428F" w:rsidP="0001428F">
      <w:pPr>
        <w:spacing w:line="360" w:lineRule="auto"/>
        <w:ind w:leftChars="-1" w:left="-2" w:firstLineChars="50" w:firstLine="105"/>
        <w:rPr>
          <w:highlight w:val="yellow"/>
          <w:u w:val="single"/>
        </w:rPr>
      </w:pPr>
      <w:r>
        <w:rPr>
          <w:rFonts w:hint="eastAsia"/>
          <w:u w:val="single"/>
        </w:rPr>
        <w:t>主材参考品牌如下：</w:t>
      </w:r>
    </w:p>
    <w:tbl>
      <w:tblPr>
        <w:tblW w:w="0" w:type="auto"/>
        <w:tblInd w:w="93" w:type="dxa"/>
        <w:tblLayout w:type="fixed"/>
        <w:tblLook w:val="04A0" w:firstRow="1" w:lastRow="0" w:firstColumn="1" w:lastColumn="0" w:noHBand="0" w:noVBand="1"/>
      </w:tblPr>
      <w:tblGrid>
        <w:gridCol w:w="760"/>
        <w:gridCol w:w="2820"/>
        <w:gridCol w:w="4539"/>
      </w:tblGrid>
      <w:tr w:rsidR="0001428F" w14:paraId="3C28CB97" w14:textId="77777777" w:rsidTr="00A3662F">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6D762E23" w14:textId="77777777" w:rsidR="0001428F" w:rsidRDefault="0001428F" w:rsidP="00A3662F">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14:paraId="69D4F417" w14:textId="77777777" w:rsidR="0001428F" w:rsidRDefault="0001428F" w:rsidP="00A3662F">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4539" w:type="dxa"/>
            <w:tcBorders>
              <w:top w:val="single" w:sz="4" w:space="0" w:color="auto"/>
              <w:left w:val="nil"/>
              <w:bottom w:val="single" w:sz="4" w:space="0" w:color="auto"/>
              <w:right w:val="single" w:sz="4" w:space="0" w:color="auto"/>
            </w:tcBorders>
            <w:vAlign w:val="center"/>
          </w:tcPr>
          <w:p w14:paraId="29A50E78" w14:textId="77777777" w:rsidR="0001428F" w:rsidRDefault="0001428F" w:rsidP="00A3662F">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01428F" w14:paraId="40D0A17F" w14:textId="77777777" w:rsidTr="00A3662F">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041729F7" w14:textId="77777777" w:rsidR="0001428F" w:rsidRDefault="0001428F" w:rsidP="00A3662F">
            <w:pPr>
              <w:widowControl/>
              <w:jc w:val="center"/>
              <w:rPr>
                <w:rFonts w:ascii="Times New Roman" w:hAnsi="Times New Roman" w:cs="Times New Roman"/>
                <w:color w:val="000000"/>
                <w:szCs w:val="21"/>
              </w:rPr>
            </w:pPr>
            <w:r>
              <w:rPr>
                <w:rFonts w:hint="eastAsia"/>
              </w:rPr>
              <w:t>1</w:t>
            </w:r>
          </w:p>
        </w:tc>
        <w:tc>
          <w:tcPr>
            <w:tcW w:w="2820" w:type="dxa"/>
            <w:tcBorders>
              <w:top w:val="single" w:sz="8" w:space="0" w:color="auto"/>
              <w:left w:val="nil"/>
              <w:bottom w:val="single" w:sz="8" w:space="0" w:color="auto"/>
              <w:right w:val="single" w:sz="4" w:space="0" w:color="auto"/>
            </w:tcBorders>
            <w:vAlign w:val="center"/>
          </w:tcPr>
          <w:p w14:paraId="07B18E80" w14:textId="77777777" w:rsidR="0001428F" w:rsidRDefault="0001428F" w:rsidP="00A3662F">
            <w:pPr>
              <w:widowControl/>
              <w:jc w:val="center"/>
              <w:rPr>
                <w:color w:val="000000"/>
                <w:szCs w:val="21"/>
              </w:rPr>
            </w:pPr>
            <w:r>
              <w:rPr>
                <w:rFonts w:hAnsi="Times New Roman" w:hint="eastAsia"/>
              </w:rPr>
              <w:t>内墙涂料</w:t>
            </w:r>
          </w:p>
        </w:tc>
        <w:tc>
          <w:tcPr>
            <w:tcW w:w="4539" w:type="dxa"/>
            <w:tcBorders>
              <w:top w:val="single" w:sz="4" w:space="0" w:color="auto"/>
              <w:left w:val="nil"/>
              <w:bottom w:val="single" w:sz="4" w:space="0" w:color="auto"/>
              <w:right w:val="single" w:sz="4" w:space="0" w:color="auto"/>
            </w:tcBorders>
            <w:vAlign w:val="center"/>
          </w:tcPr>
          <w:p w14:paraId="41B46698" w14:textId="77777777" w:rsidR="0001428F" w:rsidRDefault="0001428F" w:rsidP="00A3662F">
            <w:pPr>
              <w:widowControl/>
              <w:jc w:val="center"/>
              <w:rPr>
                <w:color w:val="000000"/>
                <w:szCs w:val="21"/>
              </w:rPr>
            </w:pPr>
            <w:r>
              <w:rPr>
                <w:rFonts w:ascii="Arial" w:hAnsi="Arial" w:hint="eastAsia"/>
              </w:rPr>
              <w:t>华润</w:t>
            </w:r>
            <w:r>
              <w:rPr>
                <w:rFonts w:hAnsi="Times New Roman" w:hint="eastAsia"/>
              </w:rPr>
              <w:t>、</w:t>
            </w:r>
            <w:r>
              <w:rPr>
                <w:rFonts w:ascii="Arial" w:hAnsi="Arial" w:hint="eastAsia"/>
              </w:rPr>
              <w:t>紫荆花</w:t>
            </w:r>
            <w:r>
              <w:rPr>
                <w:rFonts w:hAnsi="Times New Roman" w:hint="eastAsia"/>
              </w:rPr>
              <w:t>、</w:t>
            </w:r>
            <w:proofErr w:type="gramStart"/>
            <w:r>
              <w:rPr>
                <w:rFonts w:ascii="Arial" w:hAnsi="Arial" w:hint="eastAsia"/>
              </w:rPr>
              <w:t>海虹老人头</w:t>
            </w:r>
            <w:proofErr w:type="gramEnd"/>
            <w:r>
              <w:rPr>
                <w:rFonts w:hAnsi="Times New Roman" w:hint="eastAsia"/>
              </w:rPr>
              <w:t>，美时丽、</w:t>
            </w:r>
            <w:r>
              <w:rPr>
                <w:rFonts w:ascii="Arial" w:hAnsi="Arial" w:hint="eastAsia"/>
              </w:rPr>
              <w:t>嘉宝莉</w:t>
            </w:r>
          </w:p>
        </w:tc>
      </w:tr>
      <w:tr w:rsidR="0001428F" w14:paraId="22C9FD28" w14:textId="77777777" w:rsidTr="00A3662F">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1ED05B88" w14:textId="77777777" w:rsidR="0001428F" w:rsidRDefault="0001428F" w:rsidP="00A3662F">
            <w:pPr>
              <w:widowControl/>
              <w:jc w:val="center"/>
              <w:rPr>
                <w:rFonts w:ascii="Times New Roman" w:hAnsi="Times New Roman" w:cs="Times New Roman"/>
                <w:color w:val="000000"/>
                <w:szCs w:val="21"/>
              </w:rPr>
            </w:pPr>
            <w:r>
              <w:rPr>
                <w:rFonts w:hint="eastAsia"/>
              </w:rPr>
              <w:t>2</w:t>
            </w:r>
          </w:p>
        </w:tc>
        <w:tc>
          <w:tcPr>
            <w:tcW w:w="2820" w:type="dxa"/>
            <w:tcBorders>
              <w:top w:val="single" w:sz="8" w:space="0" w:color="auto"/>
              <w:left w:val="nil"/>
              <w:bottom w:val="single" w:sz="8" w:space="0" w:color="auto"/>
              <w:right w:val="single" w:sz="4" w:space="0" w:color="auto"/>
            </w:tcBorders>
            <w:vAlign w:val="center"/>
          </w:tcPr>
          <w:p w14:paraId="3A543471" w14:textId="77777777" w:rsidR="0001428F" w:rsidRDefault="0001428F" w:rsidP="00A3662F">
            <w:pPr>
              <w:widowControl/>
              <w:jc w:val="center"/>
              <w:rPr>
                <w:color w:val="000000"/>
                <w:szCs w:val="21"/>
              </w:rPr>
            </w:pPr>
            <w:r>
              <w:rPr>
                <w:rFonts w:hAnsi="Times New Roman" w:hint="eastAsia"/>
              </w:rPr>
              <w:t>天花铝板</w:t>
            </w:r>
          </w:p>
        </w:tc>
        <w:tc>
          <w:tcPr>
            <w:tcW w:w="4539" w:type="dxa"/>
            <w:tcBorders>
              <w:top w:val="single" w:sz="4" w:space="0" w:color="auto"/>
              <w:left w:val="nil"/>
              <w:bottom w:val="single" w:sz="4" w:space="0" w:color="auto"/>
              <w:right w:val="single" w:sz="4" w:space="0" w:color="auto"/>
            </w:tcBorders>
            <w:vAlign w:val="center"/>
          </w:tcPr>
          <w:p w14:paraId="4B6CAA31" w14:textId="77777777" w:rsidR="0001428F" w:rsidRDefault="0001428F" w:rsidP="00A3662F">
            <w:pPr>
              <w:widowControl/>
              <w:jc w:val="center"/>
              <w:rPr>
                <w:color w:val="000000"/>
                <w:szCs w:val="21"/>
              </w:rPr>
            </w:pPr>
            <w:r>
              <w:rPr>
                <w:rFonts w:hAnsi="Times New Roman" w:hint="eastAsia"/>
              </w:rPr>
              <w:t>华尔泰、金沙伟业、乐思龙、特美思、金辉</w:t>
            </w:r>
          </w:p>
        </w:tc>
      </w:tr>
      <w:tr w:rsidR="0001428F" w14:paraId="38860B87" w14:textId="77777777" w:rsidTr="00A3662F">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3A01BBD4" w14:textId="77777777" w:rsidR="0001428F" w:rsidRDefault="0001428F" w:rsidP="00A3662F">
            <w:pPr>
              <w:widowControl/>
              <w:jc w:val="center"/>
              <w:rPr>
                <w:rFonts w:ascii="Times New Roman" w:hAnsi="Times New Roman" w:cs="Times New Roman"/>
                <w:color w:val="000000"/>
                <w:szCs w:val="21"/>
              </w:rPr>
            </w:pPr>
            <w:r>
              <w:rPr>
                <w:rFonts w:hint="eastAsia"/>
              </w:rPr>
              <w:t>3</w:t>
            </w:r>
          </w:p>
        </w:tc>
        <w:tc>
          <w:tcPr>
            <w:tcW w:w="2820" w:type="dxa"/>
            <w:tcBorders>
              <w:top w:val="single" w:sz="8" w:space="0" w:color="auto"/>
              <w:left w:val="nil"/>
              <w:bottom w:val="single" w:sz="8" w:space="0" w:color="auto"/>
              <w:right w:val="single" w:sz="4" w:space="0" w:color="auto"/>
            </w:tcBorders>
            <w:vAlign w:val="center"/>
          </w:tcPr>
          <w:p w14:paraId="6F8F74C0" w14:textId="77777777" w:rsidR="0001428F" w:rsidRDefault="0001428F" w:rsidP="00A3662F">
            <w:pPr>
              <w:widowControl/>
              <w:jc w:val="center"/>
              <w:rPr>
                <w:color w:val="000000"/>
                <w:szCs w:val="21"/>
              </w:rPr>
            </w:pPr>
            <w:r>
              <w:rPr>
                <w:rFonts w:hAnsi="Times New Roman" w:hint="eastAsia"/>
              </w:rPr>
              <w:t>排气扇</w:t>
            </w:r>
          </w:p>
        </w:tc>
        <w:tc>
          <w:tcPr>
            <w:tcW w:w="4539" w:type="dxa"/>
            <w:tcBorders>
              <w:top w:val="single" w:sz="4" w:space="0" w:color="auto"/>
              <w:left w:val="nil"/>
              <w:bottom w:val="single" w:sz="4" w:space="0" w:color="auto"/>
              <w:right w:val="single" w:sz="4" w:space="0" w:color="auto"/>
            </w:tcBorders>
            <w:vAlign w:val="center"/>
          </w:tcPr>
          <w:p w14:paraId="6D7EE78D" w14:textId="77777777" w:rsidR="0001428F" w:rsidRDefault="0001428F" w:rsidP="00A3662F">
            <w:pPr>
              <w:widowControl/>
              <w:jc w:val="center"/>
              <w:rPr>
                <w:color w:val="000000"/>
                <w:szCs w:val="21"/>
              </w:rPr>
            </w:pPr>
            <w:r>
              <w:rPr>
                <w:rFonts w:hAnsi="Times New Roman" w:hint="eastAsia"/>
              </w:rPr>
              <w:t>正野、松下、美的</w:t>
            </w:r>
          </w:p>
        </w:tc>
      </w:tr>
      <w:tr w:rsidR="0001428F" w14:paraId="64A68676" w14:textId="77777777" w:rsidTr="00A3662F">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097504E6" w14:textId="77777777" w:rsidR="0001428F" w:rsidRDefault="0001428F" w:rsidP="00A3662F">
            <w:pPr>
              <w:widowControl/>
              <w:jc w:val="center"/>
              <w:rPr>
                <w:rFonts w:ascii="Times New Roman" w:hAnsi="Times New Roman" w:cs="Times New Roman"/>
                <w:color w:val="000000"/>
                <w:szCs w:val="21"/>
              </w:rPr>
            </w:pPr>
            <w:r>
              <w:rPr>
                <w:rFonts w:hint="eastAsia"/>
              </w:rPr>
              <w:t>4</w:t>
            </w:r>
          </w:p>
        </w:tc>
        <w:tc>
          <w:tcPr>
            <w:tcW w:w="2820" w:type="dxa"/>
            <w:tcBorders>
              <w:top w:val="single" w:sz="8" w:space="0" w:color="auto"/>
              <w:left w:val="nil"/>
              <w:bottom w:val="single" w:sz="8" w:space="0" w:color="auto"/>
              <w:right w:val="single" w:sz="4" w:space="0" w:color="auto"/>
            </w:tcBorders>
            <w:vAlign w:val="center"/>
          </w:tcPr>
          <w:p w14:paraId="6949B0A3" w14:textId="77777777" w:rsidR="0001428F" w:rsidRDefault="0001428F" w:rsidP="00A3662F">
            <w:pPr>
              <w:widowControl/>
              <w:jc w:val="center"/>
              <w:rPr>
                <w:color w:val="000000"/>
                <w:szCs w:val="21"/>
              </w:rPr>
            </w:pPr>
            <w:r>
              <w:rPr>
                <w:rFonts w:hAnsi="Times New Roman" w:hint="eastAsia"/>
              </w:rPr>
              <w:t>灯具</w:t>
            </w:r>
          </w:p>
        </w:tc>
        <w:tc>
          <w:tcPr>
            <w:tcW w:w="4539" w:type="dxa"/>
            <w:tcBorders>
              <w:top w:val="single" w:sz="4" w:space="0" w:color="auto"/>
              <w:left w:val="nil"/>
              <w:bottom w:val="single" w:sz="4" w:space="0" w:color="auto"/>
              <w:right w:val="single" w:sz="4" w:space="0" w:color="auto"/>
            </w:tcBorders>
            <w:vAlign w:val="center"/>
          </w:tcPr>
          <w:p w14:paraId="4B0A4930" w14:textId="77777777" w:rsidR="0001428F" w:rsidRDefault="0001428F" w:rsidP="00A3662F">
            <w:pPr>
              <w:widowControl/>
              <w:jc w:val="center"/>
              <w:rPr>
                <w:color w:val="000000"/>
                <w:szCs w:val="21"/>
              </w:rPr>
            </w:pPr>
            <w:r>
              <w:rPr>
                <w:rFonts w:hAnsi="Times New Roman"/>
              </w:rPr>
              <w:t>飞利浦、三雄照明、欧普、雷士照明</w:t>
            </w:r>
          </w:p>
        </w:tc>
      </w:tr>
      <w:tr w:rsidR="0001428F" w14:paraId="406E7466" w14:textId="77777777" w:rsidTr="00A3662F">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63813668" w14:textId="77777777" w:rsidR="0001428F" w:rsidRDefault="0001428F" w:rsidP="00A3662F">
            <w:pPr>
              <w:widowControl/>
              <w:jc w:val="center"/>
              <w:rPr>
                <w:rFonts w:ascii="Times New Roman" w:hAnsi="Times New Roman" w:cs="Times New Roman"/>
                <w:color w:val="000000"/>
                <w:szCs w:val="21"/>
              </w:rPr>
            </w:pPr>
            <w:r>
              <w:rPr>
                <w:rFonts w:hint="eastAsia"/>
              </w:rPr>
              <w:t>5</w:t>
            </w:r>
          </w:p>
        </w:tc>
        <w:tc>
          <w:tcPr>
            <w:tcW w:w="2820" w:type="dxa"/>
            <w:tcBorders>
              <w:top w:val="single" w:sz="8" w:space="0" w:color="auto"/>
              <w:left w:val="nil"/>
              <w:bottom w:val="single" w:sz="8" w:space="0" w:color="auto"/>
              <w:right w:val="single" w:sz="4" w:space="0" w:color="auto"/>
            </w:tcBorders>
            <w:vAlign w:val="center"/>
          </w:tcPr>
          <w:p w14:paraId="6F110FF1" w14:textId="77777777" w:rsidR="0001428F" w:rsidRDefault="0001428F" w:rsidP="00A3662F">
            <w:pPr>
              <w:widowControl/>
              <w:jc w:val="center"/>
              <w:rPr>
                <w:color w:val="000000"/>
                <w:szCs w:val="21"/>
              </w:rPr>
            </w:pPr>
            <w:r>
              <w:rPr>
                <w:rFonts w:ascii="宋体" w:hint="eastAsia"/>
              </w:rPr>
              <w:t>镀锌钢管</w:t>
            </w:r>
          </w:p>
        </w:tc>
        <w:tc>
          <w:tcPr>
            <w:tcW w:w="4539" w:type="dxa"/>
            <w:tcBorders>
              <w:top w:val="single" w:sz="4" w:space="0" w:color="auto"/>
              <w:left w:val="nil"/>
              <w:bottom w:val="single" w:sz="4" w:space="0" w:color="auto"/>
              <w:right w:val="single" w:sz="4" w:space="0" w:color="auto"/>
            </w:tcBorders>
            <w:vAlign w:val="center"/>
          </w:tcPr>
          <w:p w14:paraId="7C9D7A6C" w14:textId="77777777" w:rsidR="0001428F" w:rsidRDefault="0001428F" w:rsidP="00A3662F">
            <w:pPr>
              <w:widowControl/>
              <w:jc w:val="center"/>
              <w:rPr>
                <w:color w:val="000000"/>
                <w:szCs w:val="21"/>
              </w:rPr>
            </w:pPr>
            <w:r>
              <w:rPr>
                <w:rFonts w:ascii="宋体" w:hint="eastAsia"/>
              </w:rPr>
              <w:t>珠江牌、贝根牌、</w:t>
            </w:r>
            <w:proofErr w:type="gramStart"/>
            <w:r>
              <w:rPr>
                <w:rFonts w:ascii="宋体" w:hint="eastAsia"/>
              </w:rPr>
              <w:t>泰峰牌</w:t>
            </w:r>
            <w:proofErr w:type="gramEnd"/>
          </w:p>
        </w:tc>
      </w:tr>
      <w:tr w:rsidR="0001428F" w14:paraId="1899F923" w14:textId="77777777" w:rsidTr="00A3662F">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68744DEF" w14:textId="77777777" w:rsidR="0001428F" w:rsidRDefault="0001428F" w:rsidP="00A3662F">
            <w:pPr>
              <w:widowControl/>
              <w:jc w:val="center"/>
              <w:rPr>
                <w:rFonts w:ascii="Times New Roman" w:hAnsi="Times New Roman" w:cs="Times New Roman"/>
                <w:color w:val="000000"/>
                <w:szCs w:val="21"/>
              </w:rPr>
            </w:pPr>
            <w:r>
              <w:rPr>
                <w:rFonts w:hint="eastAsia"/>
              </w:rPr>
              <w:t>6</w:t>
            </w:r>
          </w:p>
        </w:tc>
        <w:tc>
          <w:tcPr>
            <w:tcW w:w="2820" w:type="dxa"/>
            <w:tcBorders>
              <w:top w:val="single" w:sz="8" w:space="0" w:color="auto"/>
              <w:left w:val="nil"/>
              <w:bottom w:val="single" w:sz="8" w:space="0" w:color="auto"/>
              <w:right w:val="single" w:sz="4" w:space="0" w:color="auto"/>
            </w:tcBorders>
            <w:vAlign w:val="center"/>
          </w:tcPr>
          <w:p w14:paraId="50DEC4B5" w14:textId="77777777" w:rsidR="0001428F" w:rsidRDefault="0001428F" w:rsidP="00A3662F">
            <w:pPr>
              <w:widowControl/>
              <w:jc w:val="center"/>
              <w:rPr>
                <w:color w:val="000000"/>
                <w:szCs w:val="21"/>
              </w:rPr>
            </w:pPr>
            <w:r>
              <w:rPr>
                <w:rFonts w:hAnsi="Times New Roman" w:hint="eastAsia"/>
              </w:rPr>
              <w:t>电线、电缆</w:t>
            </w:r>
          </w:p>
        </w:tc>
        <w:tc>
          <w:tcPr>
            <w:tcW w:w="4539" w:type="dxa"/>
            <w:tcBorders>
              <w:top w:val="single" w:sz="4" w:space="0" w:color="auto"/>
              <w:left w:val="nil"/>
              <w:bottom w:val="single" w:sz="4" w:space="0" w:color="auto"/>
              <w:right w:val="single" w:sz="4" w:space="0" w:color="auto"/>
            </w:tcBorders>
            <w:vAlign w:val="center"/>
          </w:tcPr>
          <w:p w14:paraId="0D2D2966" w14:textId="77777777" w:rsidR="0001428F" w:rsidRDefault="0001428F" w:rsidP="00A3662F">
            <w:pPr>
              <w:widowControl/>
              <w:jc w:val="center"/>
              <w:rPr>
                <w:color w:val="000000"/>
                <w:szCs w:val="21"/>
              </w:rPr>
            </w:pPr>
            <w:r>
              <w:rPr>
                <w:rFonts w:hAnsi="Times New Roman" w:hint="eastAsia"/>
              </w:rPr>
              <w:t>金龙羽、广州电缆、奔达康</w:t>
            </w:r>
          </w:p>
        </w:tc>
      </w:tr>
      <w:tr w:rsidR="0001428F" w14:paraId="7C9C27F6" w14:textId="77777777" w:rsidTr="00A3662F">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65F76757" w14:textId="77777777" w:rsidR="0001428F" w:rsidRDefault="0001428F" w:rsidP="00A3662F">
            <w:pPr>
              <w:widowControl/>
              <w:jc w:val="center"/>
              <w:rPr>
                <w:rFonts w:ascii="Times New Roman" w:hAnsi="Times New Roman" w:cs="Times New Roman"/>
                <w:color w:val="000000"/>
                <w:szCs w:val="21"/>
              </w:rPr>
            </w:pPr>
            <w:r>
              <w:rPr>
                <w:rFonts w:hint="eastAsia"/>
              </w:rPr>
              <w:t>7</w:t>
            </w:r>
          </w:p>
        </w:tc>
        <w:tc>
          <w:tcPr>
            <w:tcW w:w="2820" w:type="dxa"/>
            <w:tcBorders>
              <w:top w:val="single" w:sz="8" w:space="0" w:color="auto"/>
              <w:left w:val="nil"/>
              <w:bottom w:val="single" w:sz="8" w:space="0" w:color="auto"/>
              <w:right w:val="single" w:sz="4" w:space="0" w:color="auto"/>
            </w:tcBorders>
            <w:vAlign w:val="center"/>
          </w:tcPr>
          <w:p w14:paraId="5F445436" w14:textId="77777777" w:rsidR="0001428F" w:rsidRDefault="0001428F" w:rsidP="00A3662F">
            <w:pPr>
              <w:widowControl/>
              <w:jc w:val="center"/>
              <w:rPr>
                <w:color w:val="000000"/>
                <w:szCs w:val="21"/>
              </w:rPr>
            </w:pPr>
            <w:r>
              <w:rPr>
                <w:rFonts w:hAnsi="Times New Roman" w:hint="eastAsia"/>
              </w:rPr>
              <w:t>网络线</w:t>
            </w:r>
          </w:p>
        </w:tc>
        <w:tc>
          <w:tcPr>
            <w:tcW w:w="4539" w:type="dxa"/>
            <w:tcBorders>
              <w:top w:val="single" w:sz="4" w:space="0" w:color="auto"/>
              <w:left w:val="nil"/>
              <w:bottom w:val="single" w:sz="4" w:space="0" w:color="auto"/>
              <w:right w:val="single" w:sz="4" w:space="0" w:color="auto"/>
            </w:tcBorders>
            <w:vAlign w:val="center"/>
          </w:tcPr>
          <w:p w14:paraId="5B5F9320" w14:textId="77777777" w:rsidR="0001428F" w:rsidRDefault="0001428F" w:rsidP="00A3662F">
            <w:pPr>
              <w:widowControl/>
              <w:jc w:val="center"/>
              <w:rPr>
                <w:color w:val="000000"/>
                <w:szCs w:val="21"/>
              </w:rPr>
            </w:pPr>
            <w:r>
              <w:rPr>
                <w:rFonts w:hAnsi="Times New Roman" w:hint="eastAsia"/>
              </w:rPr>
              <w:t>AMP</w:t>
            </w:r>
            <w:r>
              <w:rPr>
                <w:rFonts w:hAnsi="Times New Roman" w:hint="eastAsia"/>
              </w:rPr>
              <w:t>、</w:t>
            </w:r>
            <w:r>
              <w:rPr>
                <w:rFonts w:hAnsi="Times New Roman" w:hint="eastAsia"/>
              </w:rPr>
              <w:t xml:space="preserve">NORDX/CDT </w:t>
            </w:r>
            <w:r>
              <w:rPr>
                <w:rFonts w:hAnsi="Times New Roman" w:hint="eastAsia"/>
              </w:rPr>
              <w:t>、</w:t>
            </w:r>
            <w:proofErr w:type="spellStart"/>
            <w:r>
              <w:rPr>
                <w:rFonts w:hAnsi="Times New Roman" w:hint="eastAsia"/>
              </w:rPr>
              <w:t>Siemon</w:t>
            </w:r>
            <w:proofErr w:type="spellEnd"/>
          </w:p>
        </w:tc>
      </w:tr>
      <w:tr w:rsidR="0001428F" w14:paraId="05F9872B" w14:textId="77777777" w:rsidTr="00A3662F">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0DB5F371" w14:textId="77777777" w:rsidR="0001428F" w:rsidRDefault="0001428F" w:rsidP="00A3662F">
            <w:pPr>
              <w:widowControl/>
              <w:jc w:val="center"/>
              <w:rPr>
                <w:rFonts w:ascii="Times New Roman" w:hAnsi="Times New Roman" w:cs="Times New Roman"/>
                <w:color w:val="000000"/>
                <w:szCs w:val="21"/>
              </w:rPr>
            </w:pPr>
            <w:r>
              <w:rPr>
                <w:rFonts w:hint="eastAsia"/>
              </w:rPr>
              <w:t>8</w:t>
            </w:r>
          </w:p>
        </w:tc>
        <w:tc>
          <w:tcPr>
            <w:tcW w:w="2820" w:type="dxa"/>
            <w:tcBorders>
              <w:top w:val="single" w:sz="8" w:space="0" w:color="auto"/>
              <w:left w:val="nil"/>
              <w:bottom w:val="single" w:sz="8" w:space="0" w:color="auto"/>
              <w:right w:val="single" w:sz="4" w:space="0" w:color="auto"/>
            </w:tcBorders>
            <w:vAlign w:val="center"/>
          </w:tcPr>
          <w:p w14:paraId="1848FF42" w14:textId="77777777" w:rsidR="0001428F" w:rsidRDefault="0001428F" w:rsidP="00A3662F">
            <w:pPr>
              <w:widowControl/>
              <w:jc w:val="center"/>
              <w:rPr>
                <w:color w:val="000000"/>
                <w:szCs w:val="21"/>
              </w:rPr>
            </w:pPr>
            <w:r>
              <w:rPr>
                <w:rFonts w:hAnsi="Times New Roman" w:hint="eastAsia"/>
              </w:rPr>
              <w:t>热镀锌导线管</w:t>
            </w:r>
          </w:p>
        </w:tc>
        <w:tc>
          <w:tcPr>
            <w:tcW w:w="4539" w:type="dxa"/>
            <w:tcBorders>
              <w:top w:val="single" w:sz="4" w:space="0" w:color="auto"/>
              <w:left w:val="nil"/>
              <w:bottom w:val="single" w:sz="4" w:space="0" w:color="auto"/>
              <w:right w:val="single" w:sz="4" w:space="0" w:color="auto"/>
            </w:tcBorders>
            <w:vAlign w:val="center"/>
          </w:tcPr>
          <w:p w14:paraId="43754C36" w14:textId="77777777" w:rsidR="0001428F" w:rsidRDefault="0001428F" w:rsidP="00A3662F">
            <w:pPr>
              <w:widowControl/>
              <w:jc w:val="center"/>
              <w:rPr>
                <w:color w:val="000000"/>
                <w:szCs w:val="21"/>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01428F" w14:paraId="1D543339" w14:textId="77777777" w:rsidTr="00A3662F">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50C31E0A" w14:textId="77777777" w:rsidR="0001428F" w:rsidRDefault="0001428F" w:rsidP="00A3662F">
            <w:pPr>
              <w:widowControl/>
              <w:jc w:val="center"/>
              <w:rPr>
                <w:rFonts w:ascii="Times New Roman" w:hAnsi="Times New Roman" w:cs="Times New Roman"/>
                <w:color w:val="000000"/>
                <w:szCs w:val="21"/>
              </w:rPr>
            </w:pPr>
            <w:r>
              <w:rPr>
                <w:rFonts w:hint="eastAsia"/>
              </w:rPr>
              <w:t>9</w:t>
            </w:r>
          </w:p>
        </w:tc>
        <w:tc>
          <w:tcPr>
            <w:tcW w:w="2820" w:type="dxa"/>
            <w:tcBorders>
              <w:top w:val="single" w:sz="8" w:space="0" w:color="auto"/>
              <w:left w:val="nil"/>
              <w:bottom w:val="single" w:sz="8" w:space="0" w:color="auto"/>
              <w:right w:val="single" w:sz="4" w:space="0" w:color="auto"/>
            </w:tcBorders>
            <w:vAlign w:val="center"/>
          </w:tcPr>
          <w:p w14:paraId="68643FEB" w14:textId="77777777" w:rsidR="0001428F" w:rsidRDefault="0001428F" w:rsidP="00A3662F">
            <w:pPr>
              <w:widowControl/>
              <w:jc w:val="center"/>
              <w:rPr>
                <w:color w:val="000000"/>
                <w:szCs w:val="21"/>
              </w:rPr>
            </w:pPr>
            <w:r>
              <w:rPr>
                <w:rFonts w:hAnsi="Times New Roman" w:hint="eastAsia"/>
              </w:rPr>
              <w:t>断路器</w:t>
            </w:r>
          </w:p>
        </w:tc>
        <w:tc>
          <w:tcPr>
            <w:tcW w:w="4539" w:type="dxa"/>
            <w:tcBorders>
              <w:top w:val="single" w:sz="4" w:space="0" w:color="auto"/>
              <w:left w:val="nil"/>
              <w:bottom w:val="single" w:sz="4" w:space="0" w:color="auto"/>
              <w:right w:val="single" w:sz="4" w:space="0" w:color="auto"/>
            </w:tcBorders>
            <w:vAlign w:val="center"/>
          </w:tcPr>
          <w:p w14:paraId="68F515DA" w14:textId="77777777" w:rsidR="0001428F" w:rsidRDefault="0001428F" w:rsidP="00A3662F">
            <w:pPr>
              <w:widowControl/>
              <w:jc w:val="center"/>
              <w:rPr>
                <w:color w:val="000000"/>
                <w:szCs w:val="21"/>
              </w:rPr>
            </w:pPr>
            <w:r>
              <w:rPr>
                <w:rFonts w:hAnsi="Times New Roman" w:hint="eastAsia"/>
              </w:rPr>
              <w:t>梅兰日兰、西门子、</w:t>
            </w:r>
            <w:r>
              <w:rPr>
                <w:rFonts w:hAnsi="Times New Roman" w:hint="eastAsia"/>
              </w:rPr>
              <w:t>ABB</w:t>
            </w:r>
          </w:p>
        </w:tc>
      </w:tr>
      <w:tr w:rsidR="0001428F" w14:paraId="19890BFE" w14:textId="77777777" w:rsidTr="00A3662F">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423DE22E" w14:textId="77777777" w:rsidR="0001428F" w:rsidRDefault="0001428F" w:rsidP="00A3662F">
            <w:pPr>
              <w:widowControl/>
              <w:jc w:val="center"/>
              <w:rPr>
                <w:rFonts w:ascii="Times New Roman" w:hAnsi="Times New Roman" w:cs="Times New Roman"/>
                <w:color w:val="000000"/>
                <w:szCs w:val="21"/>
              </w:rPr>
            </w:pPr>
            <w:r>
              <w:rPr>
                <w:rFonts w:hint="eastAsia"/>
              </w:rPr>
              <w:t>10</w:t>
            </w:r>
          </w:p>
        </w:tc>
        <w:tc>
          <w:tcPr>
            <w:tcW w:w="2820" w:type="dxa"/>
            <w:tcBorders>
              <w:top w:val="single" w:sz="8" w:space="0" w:color="auto"/>
              <w:left w:val="nil"/>
              <w:bottom w:val="single" w:sz="8" w:space="0" w:color="auto"/>
              <w:right w:val="single" w:sz="4" w:space="0" w:color="auto"/>
            </w:tcBorders>
            <w:vAlign w:val="center"/>
          </w:tcPr>
          <w:p w14:paraId="5B1ADBB2" w14:textId="77777777" w:rsidR="0001428F" w:rsidRDefault="0001428F" w:rsidP="00A3662F">
            <w:pPr>
              <w:widowControl/>
              <w:jc w:val="center"/>
              <w:rPr>
                <w:color w:val="000000"/>
                <w:szCs w:val="21"/>
              </w:rPr>
            </w:pPr>
            <w:r>
              <w:rPr>
                <w:rFonts w:ascii="宋体" w:hint="eastAsia"/>
              </w:rPr>
              <w:t>塑料管(UPVC、PPR)</w:t>
            </w:r>
          </w:p>
        </w:tc>
        <w:tc>
          <w:tcPr>
            <w:tcW w:w="4539" w:type="dxa"/>
            <w:tcBorders>
              <w:top w:val="single" w:sz="4" w:space="0" w:color="auto"/>
              <w:left w:val="nil"/>
              <w:bottom w:val="single" w:sz="4" w:space="0" w:color="auto"/>
              <w:right w:val="single" w:sz="4" w:space="0" w:color="auto"/>
            </w:tcBorders>
            <w:vAlign w:val="center"/>
          </w:tcPr>
          <w:p w14:paraId="306B2577" w14:textId="77777777" w:rsidR="0001428F" w:rsidRDefault="0001428F" w:rsidP="00A3662F">
            <w:pPr>
              <w:widowControl/>
              <w:jc w:val="center"/>
              <w:rPr>
                <w:color w:val="000000"/>
                <w:szCs w:val="21"/>
              </w:rPr>
            </w:pPr>
            <w:r>
              <w:rPr>
                <w:rFonts w:ascii="宋体" w:hint="eastAsia"/>
              </w:rPr>
              <w:t>宝狮、顾地、</w:t>
            </w:r>
            <w:proofErr w:type="gramStart"/>
            <w:r>
              <w:rPr>
                <w:rFonts w:ascii="宋体" w:hint="eastAsia"/>
              </w:rPr>
              <w:t>南塑</w:t>
            </w:r>
            <w:proofErr w:type="gramEnd"/>
          </w:p>
        </w:tc>
      </w:tr>
      <w:tr w:rsidR="0001428F" w14:paraId="700D4480" w14:textId="77777777" w:rsidTr="00A3662F">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399DC6DF" w14:textId="77777777" w:rsidR="0001428F" w:rsidRDefault="0001428F" w:rsidP="00A3662F">
            <w:pPr>
              <w:widowControl/>
              <w:jc w:val="center"/>
              <w:rPr>
                <w:rFonts w:ascii="Times New Roman" w:hAnsi="Times New Roman" w:cs="Times New Roman"/>
                <w:color w:val="000000"/>
                <w:szCs w:val="21"/>
              </w:rPr>
            </w:pPr>
            <w:r>
              <w:rPr>
                <w:rFonts w:hint="eastAsia"/>
              </w:rPr>
              <w:t>11</w:t>
            </w:r>
          </w:p>
        </w:tc>
        <w:tc>
          <w:tcPr>
            <w:tcW w:w="2820" w:type="dxa"/>
            <w:tcBorders>
              <w:top w:val="single" w:sz="8" w:space="0" w:color="auto"/>
              <w:left w:val="nil"/>
              <w:bottom w:val="single" w:sz="8" w:space="0" w:color="auto"/>
              <w:right w:val="single" w:sz="4" w:space="0" w:color="auto"/>
            </w:tcBorders>
            <w:vAlign w:val="center"/>
          </w:tcPr>
          <w:p w14:paraId="74E32A4E" w14:textId="77777777" w:rsidR="0001428F" w:rsidRDefault="0001428F" w:rsidP="00A3662F">
            <w:pPr>
              <w:widowControl/>
              <w:jc w:val="center"/>
              <w:rPr>
                <w:color w:val="000000"/>
                <w:szCs w:val="21"/>
              </w:rPr>
            </w:pPr>
            <w:r>
              <w:rPr>
                <w:rFonts w:ascii="宋体" w:hint="eastAsia"/>
              </w:rPr>
              <w:t>螺纹阀门</w:t>
            </w:r>
          </w:p>
        </w:tc>
        <w:tc>
          <w:tcPr>
            <w:tcW w:w="4539" w:type="dxa"/>
            <w:tcBorders>
              <w:top w:val="single" w:sz="4" w:space="0" w:color="auto"/>
              <w:left w:val="nil"/>
              <w:bottom w:val="single" w:sz="4" w:space="0" w:color="auto"/>
              <w:right w:val="single" w:sz="4" w:space="0" w:color="auto"/>
            </w:tcBorders>
            <w:vAlign w:val="center"/>
          </w:tcPr>
          <w:p w14:paraId="49DAF59C" w14:textId="77777777" w:rsidR="0001428F" w:rsidRDefault="0001428F" w:rsidP="00A3662F">
            <w:pPr>
              <w:widowControl/>
              <w:jc w:val="center"/>
              <w:rPr>
                <w:color w:val="000000"/>
                <w:szCs w:val="21"/>
              </w:rPr>
            </w:pPr>
            <w:r>
              <w:rPr>
                <w:rFonts w:ascii="宋体" w:hint="eastAsia"/>
              </w:rPr>
              <w:t>广州Y牌、力字牌、天津塘沽瓦特斯</w:t>
            </w:r>
          </w:p>
        </w:tc>
      </w:tr>
    </w:tbl>
    <w:p w14:paraId="39D0AD9E" w14:textId="77777777" w:rsidR="00197448" w:rsidRPr="0001428F" w:rsidRDefault="00197448" w:rsidP="00763978">
      <w:pPr>
        <w:spacing w:line="360" w:lineRule="auto"/>
        <w:ind w:leftChars="-1" w:left="-2" w:firstLineChars="50" w:firstLine="120"/>
        <w:rPr>
          <w:rFonts w:ascii="宋体" w:eastAsia="宋体" w:hAnsi="宋体" w:cs="宋体"/>
          <w:color w:val="0033CC"/>
          <w:kern w:val="0"/>
          <w:sz w:val="24"/>
          <w:szCs w:val="24"/>
        </w:rPr>
      </w:pPr>
    </w:p>
    <w:p w14:paraId="5F71EBC3" w14:textId="77777777" w:rsidR="00657255" w:rsidRPr="00657255" w:rsidRDefault="00657255" w:rsidP="00763978">
      <w:pPr>
        <w:spacing w:line="360" w:lineRule="auto"/>
        <w:ind w:leftChars="-1" w:left="-2" w:firstLineChars="50" w:firstLine="120"/>
        <w:rPr>
          <w:rFonts w:ascii="宋体" w:eastAsia="宋体" w:hAnsi="宋体" w:cs="宋体"/>
          <w:color w:val="0033CC"/>
          <w:kern w:val="0"/>
          <w:sz w:val="24"/>
          <w:szCs w:val="24"/>
        </w:rPr>
      </w:pPr>
    </w:p>
    <w:p w14:paraId="136F7800" w14:textId="15D286D5" w:rsidR="00974769" w:rsidRDefault="001C0B10" w:rsidP="001C0B1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07168A"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07168A"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86D04" w14:textId="77777777" w:rsidR="0007168A" w:rsidRDefault="0007168A" w:rsidP="00953664">
      <w:r>
        <w:separator/>
      </w:r>
    </w:p>
  </w:endnote>
  <w:endnote w:type="continuationSeparator" w:id="0">
    <w:p w14:paraId="0564279E" w14:textId="77777777" w:rsidR="0007168A" w:rsidRDefault="0007168A"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BD2960" w:rsidRPr="000320FA" w:rsidRDefault="00BD2960" w:rsidP="00946AE1">
    <w:pPr>
      <w:pStyle w:val="a4"/>
    </w:pPr>
    <w:r>
      <w:rPr>
        <w:rFonts w:hint="eastAsia"/>
      </w:rPr>
      <w:t xml:space="preserve">　　　　　　　　　　　　　　　　　　　　　　</w:t>
    </w:r>
    <w:r>
      <w:fldChar w:fldCharType="begin"/>
    </w:r>
    <w:r>
      <w:instrText xml:space="preserve"> PAGE  \* Arabic  \* MERGEFORMAT </w:instrText>
    </w:r>
    <w:r>
      <w:fldChar w:fldCharType="separate"/>
    </w:r>
    <w:r w:rsidR="00681338">
      <w:rPr>
        <w:noProof/>
      </w:rPr>
      <w:t>20</w:t>
    </w:r>
    <w:r>
      <w:fldChar w:fldCharType="end"/>
    </w:r>
    <w:r>
      <w:t xml:space="preserve"> / </w:t>
    </w:r>
    <w:r w:rsidR="00430045">
      <w:rPr>
        <w:noProof/>
      </w:rPr>
      <w:fldChar w:fldCharType="begin"/>
    </w:r>
    <w:r w:rsidR="00430045">
      <w:rPr>
        <w:noProof/>
      </w:rPr>
      <w:instrText xml:space="preserve"> NUMPAGES  \* Arabic  \* MERGEFORMAT </w:instrText>
    </w:r>
    <w:r w:rsidR="00430045">
      <w:rPr>
        <w:noProof/>
      </w:rPr>
      <w:fldChar w:fldCharType="separate"/>
    </w:r>
    <w:r w:rsidR="00681338">
      <w:rPr>
        <w:noProof/>
      </w:rPr>
      <w:t>20</w:t>
    </w:r>
    <w:r w:rsidR="0043004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88443" w14:textId="77777777" w:rsidR="0007168A" w:rsidRDefault="0007168A" w:rsidP="00953664">
      <w:r>
        <w:separator/>
      </w:r>
    </w:p>
  </w:footnote>
  <w:footnote w:type="continuationSeparator" w:id="0">
    <w:p w14:paraId="666EA2B0" w14:textId="77777777" w:rsidR="0007168A" w:rsidRDefault="0007168A"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0C6F7E97" w:rsidR="00BD2960" w:rsidRPr="00436B6B" w:rsidRDefault="00BD2960"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t>SZUCG20190741GC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428F"/>
    <w:rsid w:val="000239DA"/>
    <w:rsid w:val="00026F4B"/>
    <w:rsid w:val="00031DA0"/>
    <w:rsid w:val="00036826"/>
    <w:rsid w:val="0004040B"/>
    <w:rsid w:val="00040502"/>
    <w:rsid w:val="0004246D"/>
    <w:rsid w:val="000448B8"/>
    <w:rsid w:val="000479B2"/>
    <w:rsid w:val="00054B1C"/>
    <w:rsid w:val="0005600F"/>
    <w:rsid w:val="000573FF"/>
    <w:rsid w:val="00062AD7"/>
    <w:rsid w:val="00064A51"/>
    <w:rsid w:val="000678A6"/>
    <w:rsid w:val="0007168A"/>
    <w:rsid w:val="0007622F"/>
    <w:rsid w:val="00077644"/>
    <w:rsid w:val="0008490E"/>
    <w:rsid w:val="00085240"/>
    <w:rsid w:val="00087FD5"/>
    <w:rsid w:val="000922E2"/>
    <w:rsid w:val="0009260B"/>
    <w:rsid w:val="000A486F"/>
    <w:rsid w:val="000B1CCC"/>
    <w:rsid w:val="000C1FDA"/>
    <w:rsid w:val="000C5498"/>
    <w:rsid w:val="000C6441"/>
    <w:rsid w:val="000C6941"/>
    <w:rsid w:val="000D1F6E"/>
    <w:rsid w:val="000D3A50"/>
    <w:rsid w:val="000E1206"/>
    <w:rsid w:val="000E237C"/>
    <w:rsid w:val="000E3AB9"/>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5BC5"/>
    <w:rsid w:val="00156A34"/>
    <w:rsid w:val="001600C7"/>
    <w:rsid w:val="00162CF8"/>
    <w:rsid w:val="0016312E"/>
    <w:rsid w:val="00165949"/>
    <w:rsid w:val="00165A74"/>
    <w:rsid w:val="001672B6"/>
    <w:rsid w:val="00170146"/>
    <w:rsid w:val="00187537"/>
    <w:rsid w:val="00190FD1"/>
    <w:rsid w:val="00195275"/>
    <w:rsid w:val="00195F75"/>
    <w:rsid w:val="001973DE"/>
    <w:rsid w:val="00197448"/>
    <w:rsid w:val="00197772"/>
    <w:rsid w:val="001A18EB"/>
    <w:rsid w:val="001A6F93"/>
    <w:rsid w:val="001A7CE0"/>
    <w:rsid w:val="001B53AE"/>
    <w:rsid w:val="001B69D7"/>
    <w:rsid w:val="001C0B10"/>
    <w:rsid w:val="001C2F05"/>
    <w:rsid w:val="001C38D6"/>
    <w:rsid w:val="001D3DE2"/>
    <w:rsid w:val="001E2B8E"/>
    <w:rsid w:val="001E49EE"/>
    <w:rsid w:val="001E6C04"/>
    <w:rsid w:val="0020159B"/>
    <w:rsid w:val="00203B01"/>
    <w:rsid w:val="00205DA8"/>
    <w:rsid w:val="00210C5A"/>
    <w:rsid w:val="002151A2"/>
    <w:rsid w:val="00222336"/>
    <w:rsid w:val="002242A4"/>
    <w:rsid w:val="002250D8"/>
    <w:rsid w:val="00227985"/>
    <w:rsid w:val="00232307"/>
    <w:rsid w:val="00244383"/>
    <w:rsid w:val="00255334"/>
    <w:rsid w:val="00256905"/>
    <w:rsid w:val="00273B27"/>
    <w:rsid w:val="0027434A"/>
    <w:rsid w:val="00275E16"/>
    <w:rsid w:val="0029037B"/>
    <w:rsid w:val="002935E8"/>
    <w:rsid w:val="00297332"/>
    <w:rsid w:val="002A214B"/>
    <w:rsid w:val="002A395A"/>
    <w:rsid w:val="002A6646"/>
    <w:rsid w:val="002A7492"/>
    <w:rsid w:val="002B0E7C"/>
    <w:rsid w:val="002B5205"/>
    <w:rsid w:val="002B5D23"/>
    <w:rsid w:val="002D4DA4"/>
    <w:rsid w:val="002E4205"/>
    <w:rsid w:val="002F6731"/>
    <w:rsid w:val="00316062"/>
    <w:rsid w:val="00321AA9"/>
    <w:rsid w:val="00324EDE"/>
    <w:rsid w:val="003303E7"/>
    <w:rsid w:val="00335E5F"/>
    <w:rsid w:val="003361D0"/>
    <w:rsid w:val="00337216"/>
    <w:rsid w:val="003511F6"/>
    <w:rsid w:val="003608E6"/>
    <w:rsid w:val="00371535"/>
    <w:rsid w:val="00384FBB"/>
    <w:rsid w:val="00392D4B"/>
    <w:rsid w:val="00392EC4"/>
    <w:rsid w:val="00396AFB"/>
    <w:rsid w:val="003A18C3"/>
    <w:rsid w:val="003A1D86"/>
    <w:rsid w:val="003A38D8"/>
    <w:rsid w:val="003A655F"/>
    <w:rsid w:val="003B0155"/>
    <w:rsid w:val="003C158D"/>
    <w:rsid w:val="003C5317"/>
    <w:rsid w:val="003D42D2"/>
    <w:rsid w:val="003E0F72"/>
    <w:rsid w:val="003E42E7"/>
    <w:rsid w:val="003E4487"/>
    <w:rsid w:val="003E77E5"/>
    <w:rsid w:val="003F00E5"/>
    <w:rsid w:val="003F3A04"/>
    <w:rsid w:val="00424A4E"/>
    <w:rsid w:val="00425D89"/>
    <w:rsid w:val="00427779"/>
    <w:rsid w:val="00430045"/>
    <w:rsid w:val="00431220"/>
    <w:rsid w:val="004333E0"/>
    <w:rsid w:val="00434DA5"/>
    <w:rsid w:val="004359D8"/>
    <w:rsid w:val="00436B6B"/>
    <w:rsid w:val="0044494E"/>
    <w:rsid w:val="0046551F"/>
    <w:rsid w:val="00466593"/>
    <w:rsid w:val="00471325"/>
    <w:rsid w:val="004A4771"/>
    <w:rsid w:val="004A7181"/>
    <w:rsid w:val="004B10C1"/>
    <w:rsid w:val="004B65DE"/>
    <w:rsid w:val="004C626F"/>
    <w:rsid w:val="004D5430"/>
    <w:rsid w:val="004D66C8"/>
    <w:rsid w:val="004F5AFE"/>
    <w:rsid w:val="00500F6D"/>
    <w:rsid w:val="00501B5F"/>
    <w:rsid w:val="005051E2"/>
    <w:rsid w:val="005109D7"/>
    <w:rsid w:val="00516244"/>
    <w:rsid w:val="00520045"/>
    <w:rsid w:val="0054046F"/>
    <w:rsid w:val="0054543E"/>
    <w:rsid w:val="00546CD3"/>
    <w:rsid w:val="005474F4"/>
    <w:rsid w:val="00550B13"/>
    <w:rsid w:val="00551B74"/>
    <w:rsid w:val="00554B2C"/>
    <w:rsid w:val="005552AC"/>
    <w:rsid w:val="005601BA"/>
    <w:rsid w:val="00563889"/>
    <w:rsid w:val="00564ECA"/>
    <w:rsid w:val="00577F34"/>
    <w:rsid w:val="00592663"/>
    <w:rsid w:val="005931F9"/>
    <w:rsid w:val="00593AE8"/>
    <w:rsid w:val="00594CD7"/>
    <w:rsid w:val="00596D03"/>
    <w:rsid w:val="005A732B"/>
    <w:rsid w:val="005B39B7"/>
    <w:rsid w:val="005C00FA"/>
    <w:rsid w:val="005C113B"/>
    <w:rsid w:val="005C26AB"/>
    <w:rsid w:val="005C5AC1"/>
    <w:rsid w:val="005C6F9C"/>
    <w:rsid w:val="005D04B7"/>
    <w:rsid w:val="005D0C1D"/>
    <w:rsid w:val="005E57AA"/>
    <w:rsid w:val="005F4DEB"/>
    <w:rsid w:val="005F4EFA"/>
    <w:rsid w:val="0061768B"/>
    <w:rsid w:val="00620D03"/>
    <w:rsid w:val="00624A42"/>
    <w:rsid w:val="0064070C"/>
    <w:rsid w:val="0064240F"/>
    <w:rsid w:val="00642BB1"/>
    <w:rsid w:val="006477F2"/>
    <w:rsid w:val="0065451C"/>
    <w:rsid w:val="00657255"/>
    <w:rsid w:val="00662681"/>
    <w:rsid w:val="006700B8"/>
    <w:rsid w:val="006731CC"/>
    <w:rsid w:val="006751FF"/>
    <w:rsid w:val="006757D5"/>
    <w:rsid w:val="00676EA0"/>
    <w:rsid w:val="00681338"/>
    <w:rsid w:val="0068386E"/>
    <w:rsid w:val="00684BB1"/>
    <w:rsid w:val="006860AB"/>
    <w:rsid w:val="006875E3"/>
    <w:rsid w:val="006A5D2F"/>
    <w:rsid w:val="006A68B0"/>
    <w:rsid w:val="006B73AA"/>
    <w:rsid w:val="006C34B8"/>
    <w:rsid w:val="006D55FF"/>
    <w:rsid w:val="006D6CFD"/>
    <w:rsid w:val="006D6E8C"/>
    <w:rsid w:val="006D7B33"/>
    <w:rsid w:val="006E7B89"/>
    <w:rsid w:val="006F0DA9"/>
    <w:rsid w:val="006F0EF9"/>
    <w:rsid w:val="006F5456"/>
    <w:rsid w:val="00723E83"/>
    <w:rsid w:val="007316DD"/>
    <w:rsid w:val="0073254C"/>
    <w:rsid w:val="00736B7A"/>
    <w:rsid w:val="00743CAE"/>
    <w:rsid w:val="0075115B"/>
    <w:rsid w:val="00756151"/>
    <w:rsid w:val="00760F95"/>
    <w:rsid w:val="00762474"/>
    <w:rsid w:val="00763978"/>
    <w:rsid w:val="0077042A"/>
    <w:rsid w:val="00773B85"/>
    <w:rsid w:val="00787313"/>
    <w:rsid w:val="00790592"/>
    <w:rsid w:val="007913A4"/>
    <w:rsid w:val="00791C3A"/>
    <w:rsid w:val="007927F7"/>
    <w:rsid w:val="007A2229"/>
    <w:rsid w:val="007A229B"/>
    <w:rsid w:val="007A4868"/>
    <w:rsid w:val="007B5DCA"/>
    <w:rsid w:val="007B7257"/>
    <w:rsid w:val="007C0B76"/>
    <w:rsid w:val="007C28C0"/>
    <w:rsid w:val="007D3669"/>
    <w:rsid w:val="007D7FD5"/>
    <w:rsid w:val="007E2CF0"/>
    <w:rsid w:val="007E3C41"/>
    <w:rsid w:val="007E60A6"/>
    <w:rsid w:val="00801305"/>
    <w:rsid w:val="00806D46"/>
    <w:rsid w:val="00811028"/>
    <w:rsid w:val="00815395"/>
    <w:rsid w:val="0081655D"/>
    <w:rsid w:val="00820ECA"/>
    <w:rsid w:val="00821341"/>
    <w:rsid w:val="00830A31"/>
    <w:rsid w:val="00834854"/>
    <w:rsid w:val="00836FB5"/>
    <w:rsid w:val="00837F45"/>
    <w:rsid w:val="00840AE3"/>
    <w:rsid w:val="0084667A"/>
    <w:rsid w:val="00854928"/>
    <w:rsid w:val="008579E6"/>
    <w:rsid w:val="00857B5C"/>
    <w:rsid w:val="0086037A"/>
    <w:rsid w:val="008709FA"/>
    <w:rsid w:val="008735D1"/>
    <w:rsid w:val="00884793"/>
    <w:rsid w:val="00894D6A"/>
    <w:rsid w:val="0089642A"/>
    <w:rsid w:val="008B0D8E"/>
    <w:rsid w:val="008B671F"/>
    <w:rsid w:val="008C0EF3"/>
    <w:rsid w:val="008C3CB4"/>
    <w:rsid w:val="008C732E"/>
    <w:rsid w:val="008D3E40"/>
    <w:rsid w:val="008E5489"/>
    <w:rsid w:val="008E584B"/>
    <w:rsid w:val="008E6533"/>
    <w:rsid w:val="008F74A9"/>
    <w:rsid w:val="0090290B"/>
    <w:rsid w:val="0090441B"/>
    <w:rsid w:val="00910894"/>
    <w:rsid w:val="00912015"/>
    <w:rsid w:val="00913ECE"/>
    <w:rsid w:val="00916A51"/>
    <w:rsid w:val="00924AA3"/>
    <w:rsid w:val="0094293C"/>
    <w:rsid w:val="0094575F"/>
    <w:rsid w:val="00946AE1"/>
    <w:rsid w:val="00946D43"/>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D6DF2"/>
    <w:rsid w:val="009E4D09"/>
    <w:rsid w:val="009F0A63"/>
    <w:rsid w:val="009F1C85"/>
    <w:rsid w:val="009F4A8D"/>
    <w:rsid w:val="00A116CB"/>
    <w:rsid w:val="00A146D0"/>
    <w:rsid w:val="00A16B64"/>
    <w:rsid w:val="00A2241F"/>
    <w:rsid w:val="00A36F16"/>
    <w:rsid w:val="00A3771D"/>
    <w:rsid w:val="00A75A90"/>
    <w:rsid w:val="00A84CCF"/>
    <w:rsid w:val="00A86E22"/>
    <w:rsid w:val="00AB2B64"/>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4F9A"/>
    <w:rsid w:val="00B43443"/>
    <w:rsid w:val="00B4617B"/>
    <w:rsid w:val="00B552C6"/>
    <w:rsid w:val="00B85135"/>
    <w:rsid w:val="00B9506D"/>
    <w:rsid w:val="00B97328"/>
    <w:rsid w:val="00BA47E2"/>
    <w:rsid w:val="00BB1C1E"/>
    <w:rsid w:val="00BB2259"/>
    <w:rsid w:val="00BC0527"/>
    <w:rsid w:val="00BC237D"/>
    <w:rsid w:val="00BC7A4E"/>
    <w:rsid w:val="00BD1B9F"/>
    <w:rsid w:val="00BD223F"/>
    <w:rsid w:val="00BD2960"/>
    <w:rsid w:val="00BD3D80"/>
    <w:rsid w:val="00BD4504"/>
    <w:rsid w:val="00BD5C07"/>
    <w:rsid w:val="00BE4E10"/>
    <w:rsid w:val="00BE61A1"/>
    <w:rsid w:val="00BF04FF"/>
    <w:rsid w:val="00BF2A04"/>
    <w:rsid w:val="00BF7A03"/>
    <w:rsid w:val="00C06E70"/>
    <w:rsid w:val="00C13293"/>
    <w:rsid w:val="00C134C9"/>
    <w:rsid w:val="00C210E4"/>
    <w:rsid w:val="00C24FFE"/>
    <w:rsid w:val="00C270CA"/>
    <w:rsid w:val="00C30109"/>
    <w:rsid w:val="00C36D6B"/>
    <w:rsid w:val="00C4137B"/>
    <w:rsid w:val="00C528D6"/>
    <w:rsid w:val="00C53FEB"/>
    <w:rsid w:val="00C56D99"/>
    <w:rsid w:val="00C5782D"/>
    <w:rsid w:val="00C651AE"/>
    <w:rsid w:val="00C70195"/>
    <w:rsid w:val="00C831B1"/>
    <w:rsid w:val="00C851B5"/>
    <w:rsid w:val="00C87719"/>
    <w:rsid w:val="00C91574"/>
    <w:rsid w:val="00C95297"/>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E7ED4"/>
    <w:rsid w:val="00CF2247"/>
    <w:rsid w:val="00CF7E2B"/>
    <w:rsid w:val="00D11AC3"/>
    <w:rsid w:val="00D17636"/>
    <w:rsid w:val="00D2484A"/>
    <w:rsid w:val="00D40DA2"/>
    <w:rsid w:val="00D415AA"/>
    <w:rsid w:val="00D450AE"/>
    <w:rsid w:val="00D52ADD"/>
    <w:rsid w:val="00D711AE"/>
    <w:rsid w:val="00D811BC"/>
    <w:rsid w:val="00D86513"/>
    <w:rsid w:val="00D87AF5"/>
    <w:rsid w:val="00D91E1C"/>
    <w:rsid w:val="00DA49B3"/>
    <w:rsid w:val="00DB1A7E"/>
    <w:rsid w:val="00DB4186"/>
    <w:rsid w:val="00DC32CB"/>
    <w:rsid w:val="00DC58B7"/>
    <w:rsid w:val="00DD294E"/>
    <w:rsid w:val="00DD309A"/>
    <w:rsid w:val="00DF5F5C"/>
    <w:rsid w:val="00E17DEB"/>
    <w:rsid w:val="00E2334B"/>
    <w:rsid w:val="00E24041"/>
    <w:rsid w:val="00E32670"/>
    <w:rsid w:val="00E37EAB"/>
    <w:rsid w:val="00E43F81"/>
    <w:rsid w:val="00E45B3A"/>
    <w:rsid w:val="00E544E4"/>
    <w:rsid w:val="00E7011E"/>
    <w:rsid w:val="00E74263"/>
    <w:rsid w:val="00E75C57"/>
    <w:rsid w:val="00E76098"/>
    <w:rsid w:val="00E7631A"/>
    <w:rsid w:val="00E80617"/>
    <w:rsid w:val="00E84060"/>
    <w:rsid w:val="00E842E2"/>
    <w:rsid w:val="00E86DF5"/>
    <w:rsid w:val="00E90299"/>
    <w:rsid w:val="00E92442"/>
    <w:rsid w:val="00E92739"/>
    <w:rsid w:val="00EA122B"/>
    <w:rsid w:val="00EA47A7"/>
    <w:rsid w:val="00EB6A78"/>
    <w:rsid w:val="00EC030F"/>
    <w:rsid w:val="00EC0467"/>
    <w:rsid w:val="00EC5A87"/>
    <w:rsid w:val="00ED0094"/>
    <w:rsid w:val="00ED0D02"/>
    <w:rsid w:val="00EE3674"/>
    <w:rsid w:val="00EF710A"/>
    <w:rsid w:val="00F01A5B"/>
    <w:rsid w:val="00F0571B"/>
    <w:rsid w:val="00F066CA"/>
    <w:rsid w:val="00F06BCE"/>
    <w:rsid w:val="00F073B3"/>
    <w:rsid w:val="00F07968"/>
    <w:rsid w:val="00F137B9"/>
    <w:rsid w:val="00F16508"/>
    <w:rsid w:val="00F1772A"/>
    <w:rsid w:val="00F267F4"/>
    <w:rsid w:val="00F32479"/>
    <w:rsid w:val="00F348F3"/>
    <w:rsid w:val="00F37AE3"/>
    <w:rsid w:val="00F46F2B"/>
    <w:rsid w:val="00F538D4"/>
    <w:rsid w:val="00F7049A"/>
    <w:rsid w:val="00F70BA5"/>
    <w:rsid w:val="00F7215F"/>
    <w:rsid w:val="00F81C65"/>
    <w:rsid w:val="00F8358E"/>
    <w:rsid w:val="00F86D84"/>
    <w:rsid w:val="00FB1F87"/>
    <w:rsid w:val="00FC4C6C"/>
    <w:rsid w:val="00FD5631"/>
    <w:rsid w:val="00FE0B4B"/>
    <w:rsid w:val="00FF0C41"/>
    <w:rsid w:val="00FF1107"/>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989</TotalTime>
  <Pages>20</Pages>
  <Words>1448</Words>
  <Characters>8257</Characters>
  <Application>Microsoft Office Word</Application>
  <DocSecurity>0</DocSecurity>
  <Lines>68</Lines>
  <Paragraphs>19</Paragraphs>
  <ScaleCrop>false</ScaleCrop>
  <Company>Microsoft</Company>
  <LinksUpToDate>false</LinksUpToDate>
  <CharactersWithSpaces>9686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xlh</cp:lastModifiedBy>
  <cp:revision>883</cp:revision>
  <cp:lastPrinted>2018-10-22T08:30:00Z</cp:lastPrinted>
  <dcterms:created xsi:type="dcterms:W3CDTF">2017-09-01T01:13:00Z</dcterms:created>
  <dcterms:modified xsi:type="dcterms:W3CDTF">2020-06-17T06:45:00Z</dcterms:modified>
</cp:coreProperties>
</file>